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3CD" w:rsidRDefault="00E023CD" w:rsidP="00E023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47F3791E" wp14:editId="627A506F">
            <wp:simplePos x="0" y="0"/>
            <wp:positionH relativeFrom="column">
              <wp:posOffset>-252730</wp:posOffset>
            </wp:positionH>
            <wp:positionV relativeFrom="paragraph">
              <wp:posOffset>-297180</wp:posOffset>
            </wp:positionV>
            <wp:extent cx="6463030" cy="8882380"/>
            <wp:effectExtent l="0" t="0" r="0" b="0"/>
            <wp:wrapSquare wrapText="bothSides"/>
            <wp:docPr id="1" name="Рисунок 1" descr="C:\Users\Евгения Олеговна\Desktop\титул просто е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 Олеговна\Desktop\титул просто еш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:rsidR="00E023CD" w:rsidRDefault="00E023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проведения Областного конкурса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(Просто ешь).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от 29 декабря 2012 года №273-ФЗ «Об образовании в Российской Федерации», принятым Государственной Думой и одобренным Советом Федерации, Федеральными государственными образовательными стандартами среднего профессионального образования и определяет порядок организации и проведения Областного конкурса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Областной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проводится среди учащихся образовательных учреждений Свердловской области всех возрастных категорий.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Организатором Областного конкурса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(далее Конкурс) является государственное автономное профессиональное образовательное учреждение Свердловской области «Екатеринбургский торгово-экономический техникум» (ГАПОУ СО «ЕТЭТ»).</w:t>
      </w:r>
    </w:p>
    <w:p w:rsidR="00FD00C6" w:rsidRDefault="00FD00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Цели конкурса: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здорового образа жизни, ценностного отношения к своему здоровью и правильного питания у детей и молодежи;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творческого развития молодого поколения.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 конкурса: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интереса учащихся и студентов к тематике правильного здорового питания;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активное продвижение в среде учащихся и студентов ценности поддержания здорового образа жизни и правильного питания;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раскрытие творческой индивидуальности и развитие социальной активности молодого поколения.  </w:t>
      </w:r>
    </w:p>
    <w:p w:rsidR="00FD00C6" w:rsidRDefault="00FD00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организации и проведения конкурса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Для обеспечения подготовки и проведения Конкурса формируется организационный комитет, в состав которого входят специалисты ГАПОУ СО “ЕТЭТ”.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Организационного комитета входят: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порядка проведения Конкурса, согласование и утверждение базовых документов;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регистрация заявок на участие;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оценочного жюри;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и отправка протоколов, наградных документов.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Конкурс проводится дистанционно на бесплатной основе.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Организационный комитет Конкурса определяет направления конкурсных работ.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конкурс оформляется 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в оргкомитет ГАПОУ СО “ЕТЭТ” на почту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Var-ete@yandex.ru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конкурсной работой в срок с 15.03.2021 г. по 16.04.2021 г. (включительно).</w:t>
      </w:r>
    </w:p>
    <w:bookmarkEnd w:id="0"/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Направления для конкурсных работ указаны в Приложении 1. 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Итоги Конкурса подводятся к 23.04.2021 г. и выкладываются на официальный сайт ГАПОУ СО “ЕТЭТ”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www.ektec.ru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Рассылка с наградными материалами осуществляется в срок до 10.05.2021 г. на почту, указанную в заявке.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Контактные лица Петровских Любовь Игоревна, +79221067653;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Карфидова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Вероника Юрьевна, +79826742182; Феоктистова Варвара Игоревна, +79920095751, электронная почта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Var-ete@yandex.ru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0C6" w:rsidRDefault="00FD00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Номинации Конкурса: </w:t>
      </w:r>
    </w:p>
    <w:p w:rsidR="00FD00C6" w:rsidRDefault="00606A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Блюдо правильного питания; </w:t>
      </w:r>
    </w:p>
    <w:p w:rsidR="00FD00C6" w:rsidRDefault="00606A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стоит здоровое питание; </w:t>
      </w:r>
    </w:p>
    <w:p w:rsidR="00FD00C6" w:rsidRDefault="00606A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Модно быть здоровым; </w:t>
      </w:r>
    </w:p>
    <w:p w:rsidR="00FD00C6" w:rsidRDefault="00606A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товаров для здорового питания; </w:t>
      </w:r>
    </w:p>
    <w:p w:rsidR="00FD00C6" w:rsidRDefault="00606A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Реклама здорового питания; </w:t>
      </w:r>
    </w:p>
    <w:p w:rsidR="00FD00C6" w:rsidRDefault="00606A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Суточная энергетическая ценность здорового питания (возрастной категории участника). </w:t>
      </w:r>
    </w:p>
    <w:p w:rsidR="00FD00C6" w:rsidRDefault="00FD00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 к оформлению конкурсных работ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Формы предоставления конкурсных работ в зависимости от номинации указаны в Приложении 1.  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</w:t>
      </w: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Видео ролик с защитой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онкурсной работы должен включать в себя: 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>- представление участника (команды) и руководителя;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>- название образовательной организации, город;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>- названием блюда/композиции;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>- обоснование концепции блюда (в соответствии с темой конкурса);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>- краткое описание процесса приготовления или видео процесса приготовления;</w:t>
      </w:r>
    </w:p>
    <w:p w:rsidR="00606AD6" w:rsidRPr="00606AD6" w:rsidRDefault="00606AD6" w:rsidP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AD6">
        <w:rPr>
          <w:rFonts w:ascii="Times New Roman" w:eastAsia="Times New Roman" w:hAnsi="Times New Roman" w:cs="Times New Roman"/>
          <w:sz w:val="28"/>
          <w:szCs w:val="28"/>
          <w:lang w:val="ru-RU"/>
        </w:rPr>
        <w:t>- самооценка (с какими трудностями столкнулись при создании конкурсной работы, что узнали нового и интересного, чему еще хотели бы научиться и проч.).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Конкурсные работы высылаются на электронную почту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Var-ete@yandex.ru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для участия, файл работы называется Фамилией участника, все фамилии должны соответствовать заявки. Работы, отправленные на другую почту техникума, не принимаются.</w:t>
      </w:r>
    </w:p>
    <w:p w:rsidR="00FD00C6" w:rsidRDefault="00FD00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Критерии оценивания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Конкурсная работа может быть выполнена одним автором, или несколькими авторами.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 При оценивании работы учитываются следующие критерия:</w:t>
      </w:r>
    </w:p>
    <w:p w:rsidR="00FD00C6" w:rsidRDefault="00606AD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предложенной тематике;</w:t>
      </w:r>
    </w:p>
    <w:p w:rsidR="00FD00C6" w:rsidRDefault="00606AD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авторской идеи;</w:t>
      </w:r>
    </w:p>
    <w:p w:rsidR="00FD00C6" w:rsidRDefault="00606AD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работы, качество материалов, достоверность и актуальность;</w:t>
      </w:r>
    </w:p>
    <w:p w:rsidR="00FD00C6" w:rsidRDefault="00606AD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интересное представление заявленной темы, красочность оформления, качество исполнения работы;</w:t>
      </w:r>
    </w:p>
    <w:p w:rsidR="00FD00C6" w:rsidRDefault="00606AD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структура, логичность, последовательность, простота восприятия и усвоения информации. </w:t>
      </w:r>
    </w:p>
    <w:p w:rsidR="00FD00C6" w:rsidRDefault="00FD00C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Награды и поощрения участников конкурса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Все участники конкурса получают сертификаты установленного образца оргкомитетом Конкурса.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По итогам Конкурса устанавливается первое, второе и третье место в каждой из номинаций.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Победители Конкурса награждаются дипломами победителей установленного образца оргкомитетом конкурса. </w:t>
      </w:r>
    </w:p>
    <w:p w:rsidR="00FD00C6" w:rsidRDefault="00606A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Сертификаты участникам, дипломы победителям и благодарности руководителям высылаются на предоставленные адреса электронной почты в формате PDF-файла. </w:t>
      </w:r>
    </w:p>
    <w:p w:rsidR="00FD00C6" w:rsidRDefault="0060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D00C6" w:rsidRDefault="00606AD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D00C6" w:rsidRDefault="00FD00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0C6" w:rsidRDefault="00606A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Номинации Конкурса и форматы конкурсных работ </w:t>
      </w:r>
    </w:p>
    <w:p w:rsidR="00FD00C6" w:rsidRDefault="00FD00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200"/>
      </w:tblGrid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 Конкурса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конкурсных работ</w:t>
            </w:r>
          </w:p>
        </w:tc>
      </w:tr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“Блюдо правильного питания”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</w:tc>
      </w:tr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“Сколько стоит здоровое питание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</w:t>
            </w:r>
          </w:p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Листовка/баннер/плакат </w:t>
            </w:r>
          </w:p>
        </w:tc>
      </w:tr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“Модно быть здоровым”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</w:t>
            </w:r>
          </w:p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Листовка/баннер/плакат </w:t>
            </w:r>
          </w:p>
        </w:tc>
      </w:tr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“Качество товаров для здорового питания”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Листовка/баннер/плакат </w:t>
            </w:r>
          </w:p>
        </w:tc>
      </w:tr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“Реклама здорового питания”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Видео-/аудиоматериал</w:t>
            </w:r>
          </w:p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Листовка/баннер/плакат </w:t>
            </w:r>
          </w:p>
        </w:tc>
      </w:tr>
      <w:tr w:rsidR="00FD00C6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“Суточная энергетическая ценность здорового питания” (возрастной категории участника)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</w:t>
            </w:r>
          </w:p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Листовка/баннер/плакат </w:t>
            </w:r>
          </w:p>
        </w:tc>
      </w:tr>
    </w:tbl>
    <w:p w:rsidR="00FD00C6" w:rsidRDefault="0060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D00C6" w:rsidRDefault="00606AD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D00C6" w:rsidRDefault="00606A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для участия в Конкурсе </w:t>
      </w:r>
    </w:p>
    <w:p w:rsidR="00FD00C6" w:rsidRDefault="00FD00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Класс/курс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 (телефон/почта/аккаунт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классного руководителя, преподавателя, учителя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классного руководителя, преподавателя, учителя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C6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60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классного руководителя, преподавателя, учителя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0C6" w:rsidRDefault="00FD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0C6" w:rsidRDefault="00FD00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D00C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884"/>
    <w:multiLevelType w:val="multilevel"/>
    <w:tmpl w:val="876E0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C370E5"/>
    <w:multiLevelType w:val="multilevel"/>
    <w:tmpl w:val="BC0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F8A48B5"/>
    <w:multiLevelType w:val="multilevel"/>
    <w:tmpl w:val="05F63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C6"/>
    <w:rsid w:val="00606AD6"/>
    <w:rsid w:val="00E023CD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te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r-et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r-et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-et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Феоктистов</dc:creator>
  <cp:lastModifiedBy>Евгения Олеговна</cp:lastModifiedBy>
  <cp:revision>4</cp:revision>
  <dcterms:created xsi:type="dcterms:W3CDTF">2021-03-08T10:51:00Z</dcterms:created>
  <dcterms:modified xsi:type="dcterms:W3CDTF">2021-03-12T11:16:00Z</dcterms:modified>
</cp:coreProperties>
</file>