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DF" w:rsidRDefault="006F16DF" w:rsidP="006F16D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Орган местного самоуправления</w:t>
      </w:r>
    </w:p>
    <w:p w:rsidR="006F16DF" w:rsidRDefault="006F16DF" w:rsidP="006F16DF">
      <w:pPr>
        <w:spacing w:after="0"/>
        <w:jc w:val="center"/>
        <w:rPr>
          <w:rFonts w:ascii="Times New Roman" w:hAnsi="Times New Roman" w:cs="Times New Roman"/>
          <w:spacing w:val="20"/>
          <w:sz w:val="18"/>
          <w:szCs w:val="18"/>
        </w:rPr>
      </w:pPr>
      <w:r>
        <w:rPr>
          <w:rFonts w:ascii="Times New Roman" w:hAnsi="Times New Roman" w:cs="Times New Roman"/>
          <w:spacing w:val="20"/>
          <w:sz w:val="18"/>
          <w:szCs w:val="18"/>
        </w:rPr>
        <w:t>Управление образованием</w:t>
      </w:r>
    </w:p>
    <w:p w:rsidR="006F16DF" w:rsidRDefault="006F16DF" w:rsidP="006F16DF">
      <w:pPr>
        <w:spacing w:after="0"/>
        <w:jc w:val="center"/>
        <w:rPr>
          <w:rFonts w:ascii="Times New Roman" w:hAnsi="Times New Roman" w:cs="Times New Roman"/>
          <w:spacing w:val="20"/>
          <w:sz w:val="18"/>
          <w:szCs w:val="18"/>
        </w:rPr>
      </w:pPr>
      <w:r>
        <w:rPr>
          <w:rFonts w:ascii="Times New Roman" w:hAnsi="Times New Roman" w:cs="Times New Roman"/>
          <w:spacing w:val="20"/>
          <w:sz w:val="18"/>
          <w:szCs w:val="18"/>
        </w:rPr>
        <w:t>Полевского Городского округа</w:t>
      </w:r>
    </w:p>
    <w:p w:rsidR="006F16DF" w:rsidRDefault="006F16DF" w:rsidP="006F16DF">
      <w:pPr>
        <w:spacing w:after="0"/>
        <w:jc w:val="center"/>
        <w:rPr>
          <w:rFonts w:ascii="Times New Roman" w:hAnsi="Times New Roman" w:cs="Times New Roman"/>
          <w:b/>
        </w:rPr>
      </w:pPr>
    </w:p>
    <w:p w:rsidR="006F16DF" w:rsidRDefault="006F16DF" w:rsidP="006F16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6F16DF" w:rsidRDefault="006F16DF" w:rsidP="006F16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ПОЛЕВСКОГОГОРОДСКОГО ОКРУГА</w:t>
      </w:r>
    </w:p>
    <w:p w:rsidR="006F16DF" w:rsidRDefault="006F16DF" w:rsidP="006F16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 8»</w:t>
      </w:r>
    </w:p>
    <w:p w:rsidR="006F16DF" w:rsidRDefault="006F16DF" w:rsidP="006F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</w:t>
      </w:r>
    </w:p>
    <w:p w:rsidR="006F16DF" w:rsidRPr="001534A7" w:rsidRDefault="006F16DF" w:rsidP="006F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4A7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                     Утверждаю:</w:t>
      </w:r>
    </w:p>
    <w:p w:rsidR="006F16DF" w:rsidRPr="001534A7" w:rsidRDefault="006F16DF" w:rsidP="006F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4A7">
        <w:rPr>
          <w:rFonts w:ascii="Times New Roman" w:hAnsi="Times New Roman" w:cs="Times New Roman"/>
          <w:sz w:val="24"/>
          <w:szCs w:val="24"/>
        </w:rPr>
        <w:t>Председатель профсоюзного комитета                                                    Директор МАОУ «СОШ 8»</w:t>
      </w:r>
    </w:p>
    <w:p w:rsidR="006F16DF" w:rsidRPr="001534A7" w:rsidRDefault="006F16DF" w:rsidP="006F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4A7">
        <w:rPr>
          <w:rFonts w:ascii="Times New Roman" w:hAnsi="Times New Roman" w:cs="Times New Roman"/>
          <w:sz w:val="24"/>
          <w:szCs w:val="24"/>
        </w:rPr>
        <w:t>___________                Е.С. Спирина                                                       _____________ О.С.Петрова</w:t>
      </w:r>
    </w:p>
    <w:p w:rsidR="006F16DF" w:rsidRPr="001534A7" w:rsidRDefault="006F16DF" w:rsidP="006F16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34A7">
        <w:rPr>
          <w:rFonts w:ascii="Times New Roman" w:hAnsi="Times New Roman" w:cs="Times New Roman"/>
          <w:bCs/>
          <w:sz w:val="24"/>
          <w:szCs w:val="24"/>
        </w:rPr>
        <w:t>протокол № 28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34A7">
        <w:rPr>
          <w:rFonts w:ascii="Times New Roman" w:hAnsi="Times New Roman" w:cs="Times New Roman"/>
          <w:bCs/>
          <w:sz w:val="24"/>
          <w:szCs w:val="24"/>
        </w:rPr>
        <w:t>20.02.2019 г.</w:t>
      </w:r>
      <w:r w:rsidRPr="001534A7">
        <w:rPr>
          <w:rFonts w:ascii="Times New Roman" w:hAnsi="Times New Roman" w:cs="Times New Roman"/>
          <w:bCs/>
          <w:sz w:val="24"/>
          <w:szCs w:val="24"/>
        </w:rPr>
        <w:tab/>
      </w:r>
      <w:r w:rsidRPr="001534A7">
        <w:rPr>
          <w:rFonts w:ascii="Times New Roman" w:hAnsi="Times New Roman" w:cs="Times New Roman"/>
          <w:bCs/>
          <w:sz w:val="24"/>
          <w:szCs w:val="24"/>
        </w:rPr>
        <w:tab/>
      </w:r>
      <w:r w:rsidRPr="001534A7">
        <w:rPr>
          <w:rFonts w:ascii="Times New Roman" w:hAnsi="Times New Roman" w:cs="Times New Roman"/>
          <w:bCs/>
          <w:sz w:val="24"/>
          <w:szCs w:val="24"/>
        </w:rPr>
        <w:tab/>
      </w:r>
      <w:r w:rsidRPr="001534A7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приказ № 6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1534A7">
        <w:rPr>
          <w:rFonts w:ascii="Times New Roman" w:hAnsi="Times New Roman" w:cs="Times New Roman"/>
          <w:bCs/>
          <w:sz w:val="24"/>
          <w:szCs w:val="24"/>
        </w:rPr>
        <w:t>- Д от 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534A7">
        <w:rPr>
          <w:rFonts w:ascii="Times New Roman" w:hAnsi="Times New Roman" w:cs="Times New Roman"/>
          <w:bCs/>
          <w:sz w:val="24"/>
          <w:szCs w:val="24"/>
        </w:rPr>
        <w:t>.03. 2019 г.</w:t>
      </w:r>
    </w:p>
    <w:p w:rsidR="0038479C" w:rsidRDefault="0038479C" w:rsidP="00C8038F">
      <w:pPr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F16DF" w:rsidRDefault="00833062" w:rsidP="00C8038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ПОЛОЖЕНИЕ </w:t>
      </w:r>
    </w:p>
    <w:p w:rsidR="006809A4" w:rsidRPr="006809A4" w:rsidRDefault="006F16DF" w:rsidP="00C8038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 управлении профессиональными рисками</w:t>
      </w:r>
    </w:p>
    <w:p w:rsidR="0038479C" w:rsidRDefault="0038479C" w:rsidP="00C8038F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38479C" w:rsidRDefault="0038479C" w:rsidP="00C8038F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Настоящее Положение об управлении профессиональными рисками содержит описание управления профессиональными рисками как одной из процедур системы управления охраной труда (далее – СУОТ) в </w:t>
      </w:r>
      <w:r w:rsidR="00C8038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МАОУ ПГО «СОШ № 8»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(далее – учреждение).</w:t>
      </w:r>
    </w:p>
    <w:p w:rsidR="00C8038F" w:rsidRDefault="00C8038F" w:rsidP="00C8038F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637AA0" w:rsidRPr="00714F21" w:rsidRDefault="00637AA0" w:rsidP="00C8038F">
      <w:pPr>
        <w:pStyle w:val="a5"/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714F2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Общие положения</w:t>
      </w:r>
    </w:p>
    <w:p w:rsidR="00222CCC" w:rsidRPr="007C4A24" w:rsidRDefault="00B91430" w:rsidP="00C8038F">
      <w:pPr>
        <w:pStyle w:val="a5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CCC" w:rsidRPr="007C4A24">
        <w:rPr>
          <w:rFonts w:ascii="Times New Roman" w:hAnsi="Times New Roman" w:cs="Times New Roman"/>
          <w:sz w:val="24"/>
          <w:szCs w:val="24"/>
        </w:rPr>
        <w:t xml:space="preserve">Процедура управления профессиональными </w:t>
      </w:r>
      <w:r>
        <w:rPr>
          <w:rFonts w:ascii="Times New Roman" w:hAnsi="Times New Roman" w:cs="Times New Roman"/>
          <w:sz w:val="24"/>
          <w:szCs w:val="24"/>
        </w:rPr>
        <w:t xml:space="preserve">рисками в учреждении </w:t>
      </w:r>
      <w:r w:rsidR="00222CCC" w:rsidRPr="007C4A24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222CCC" w:rsidRPr="00843CDD" w:rsidRDefault="00222CCC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CDD">
        <w:rPr>
          <w:rFonts w:ascii="Times New Roman" w:hAnsi="Times New Roman" w:cs="Times New Roman"/>
          <w:sz w:val="24"/>
          <w:szCs w:val="24"/>
        </w:rPr>
        <w:t>выявление опасностей;</w:t>
      </w:r>
    </w:p>
    <w:p w:rsidR="00222CCC" w:rsidRPr="00843CDD" w:rsidRDefault="00222CCC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CDD">
        <w:rPr>
          <w:rFonts w:ascii="Times New Roman" w:hAnsi="Times New Roman" w:cs="Times New Roman"/>
          <w:sz w:val="24"/>
          <w:szCs w:val="24"/>
        </w:rPr>
        <w:t>оценку уровней профессиональных рисков;</w:t>
      </w:r>
    </w:p>
    <w:p w:rsidR="00222CCC" w:rsidRDefault="00222CCC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3CDD">
        <w:rPr>
          <w:rFonts w:ascii="Times New Roman" w:hAnsi="Times New Roman" w:cs="Times New Roman"/>
          <w:sz w:val="24"/>
          <w:szCs w:val="24"/>
        </w:rPr>
        <w:t>снижение уровней профессиональных рисков.</w:t>
      </w:r>
      <w:r w:rsidR="00843CDD" w:rsidRPr="00843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24" w:rsidRPr="007C4A24" w:rsidRDefault="007C4A24" w:rsidP="00C8038F">
      <w:pPr>
        <w:pStyle w:val="a5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both"/>
        <w:rPr>
          <w:rStyle w:val="a6"/>
          <w:rFonts w:ascii="Times New Roman" w:hAnsi="Times New Roman"/>
          <w:sz w:val="24"/>
          <w:szCs w:val="24"/>
        </w:rPr>
      </w:pPr>
      <w:r w:rsidRPr="007C4A24">
        <w:rPr>
          <w:rStyle w:val="a6"/>
          <w:rFonts w:ascii="Times New Roman" w:hAnsi="Times New Roman"/>
          <w:sz w:val="24"/>
          <w:szCs w:val="24"/>
        </w:rPr>
        <w:t>Процедура управления профессиональными рисками в учреждении учитывает следующее:</w:t>
      </w:r>
    </w:p>
    <w:p w:rsidR="007C4A24" w:rsidRPr="00714F21" w:rsidRDefault="007C4A24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F21">
        <w:rPr>
          <w:rFonts w:ascii="Times New Roman" w:hAnsi="Times New Roman" w:cs="Times New Roman"/>
          <w:sz w:val="24"/>
          <w:szCs w:val="24"/>
        </w:rPr>
        <w:t>управление профессиональными рисками осуществляется с учетом текущей, прошлой и будущей деятельности учреждения;</w:t>
      </w:r>
    </w:p>
    <w:p w:rsidR="007C4A24" w:rsidRPr="00714F21" w:rsidRDefault="007C4A24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F21">
        <w:rPr>
          <w:rFonts w:ascii="Times New Roman" w:hAnsi="Times New Roman" w:cs="Times New Roman"/>
          <w:sz w:val="24"/>
          <w:szCs w:val="24"/>
        </w:rPr>
        <w:t>тяжесть возможного ущерба растёт пропорционально увеличению числа работников, подвергающихся опасности;</w:t>
      </w:r>
    </w:p>
    <w:p w:rsidR="007C4A24" w:rsidRPr="00714F21" w:rsidRDefault="007C4A24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F21">
        <w:rPr>
          <w:rFonts w:ascii="Times New Roman" w:hAnsi="Times New Roman" w:cs="Times New Roman"/>
          <w:sz w:val="24"/>
          <w:szCs w:val="24"/>
        </w:rPr>
        <w:t>все оцененные профессиональные риски подлежат управлению;</w:t>
      </w:r>
    </w:p>
    <w:p w:rsidR="007C4A24" w:rsidRPr="00714F21" w:rsidRDefault="007C4A24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F21">
        <w:rPr>
          <w:rFonts w:ascii="Times New Roman" w:hAnsi="Times New Roman" w:cs="Times New Roman"/>
          <w:sz w:val="24"/>
          <w:szCs w:val="24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7C4A24" w:rsidRPr="00714F21" w:rsidRDefault="007C4A24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14F21">
        <w:rPr>
          <w:rFonts w:ascii="Times New Roman" w:hAnsi="Times New Roman" w:cs="Times New Roman"/>
          <w:sz w:val="24"/>
          <w:szCs w:val="24"/>
        </w:rPr>
        <w:t xml:space="preserve">эффективность разработанных мер по управлению профессиональными рисками должна постоянно оцениваться. </w:t>
      </w:r>
    </w:p>
    <w:p w:rsidR="00843CDD" w:rsidRDefault="007C4A24" w:rsidP="00C8038F">
      <w:pPr>
        <w:pStyle w:val="a5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0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 целом деятельность учреждения</w:t>
      </w:r>
      <w:r w:rsidR="00843CDD" w:rsidRPr="007C4A24">
        <w:rPr>
          <w:rStyle w:val="a6"/>
          <w:rFonts w:ascii="Times New Roman" w:hAnsi="Times New Roman"/>
          <w:sz w:val="24"/>
          <w:szCs w:val="24"/>
        </w:rPr>
        <w:t xml:space="preserve"> по управлению профессиональными рисками можно представить в виде схемы.</w:t>
      </w:r>
    </w:p>
    <w:p w:rsidR="00C8038F" w:rsidRPr="007C4A24" w:rsidRDefault="00C8038F" w:rsidP="00C8038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/>
        <w:jc w:val="both"/>
        <w:rPr>
          <w:rStyle w:val="a6"/>
          <w:rFonts w:ascii="Times New Roman" w:hAnsi="Times New Roman"/>
          <w:sz w:val="24"/>
          <w:szCs w:val="24"/>
        </w:rPr>
      </w:pPr>
    </w:p>
    <w:p w:rsidR="00843CDD" w:rsidRDefault="00C93F13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left:0;text-align:left;margin-left:121.6pt;margin-top:6.75pt;width:254.15pt;height:263.55pt;z-index:251665408" coordorigin="4133,10418" coordsize="4558,4934">
            <v:roundrect id="_x0000_s1026" style="position:absolute;left:4133;top:10418;width:4495;height:813" arcsize="10923f" fillcolor="#e7e6e6 [3214]">
              <v:fill color2="fill darken(118)" rotate="t" angle="-135" method="linear sigma" focus="50%" type="gradient"/>
              <v:textbox>
                <w:txbxContent>
                  <w:p w:rsidR="00CE713E" w:rsidRPr="00CE713E" w:rsidRDefault="00CE713E" w:rsidP="00CE71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CE71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1этап</w:t>
                    </w:r>
                  </w:p>
                  <w:p w:rsidR="00CE713E" w:rsidRPr="00CE713E" w:rsidRDefault="00CE713E" w:rsidP="00CE71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CE71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Идентификация опасностей</w:t>
                    </w:r>
                  </w:p>
                  <w:p w:rsidR="0038479C" w:rsidRDefault="0038479C"/>
                </w:txbxContent>
              </v:textbox>
            </v:roundrect>
            <v:roundrect id="_x0000_s1027" style="position:absolute;left:4196;top:11720;width:4495;height:777" arcsize="10923f" fillcolor="#e7e6e6 [3214]">
              <v:fill color2="fill darken(118)" rotate="t" angle="-135" method="linear sigma" focus="50%" type="gradient"/>
              <v:textbox>
                <w:txbxContent>
                  <w:p w:rsidR="00CE713E" w:rsidRPr="00CE713E" w:rsidRDefault="00CE713E" w:rsidP="00CE71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CE71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2 этап</w:t>
                    </w:r>
                  </w:p>
                  <w:p w:rsidR="00CE713E" w:rsidRPr="00CE713E" w:rsidRDefault="00CE713E" w:rsidP="00CE71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CE71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Оценка риска</w:t>
                    </w:r>
                  </w:p>
                </w:txbxContent>
              </v:textbox>
            </v:roundrect>
            <v:roundrect id="_x0000_s1028" style="position:absolute;left:4196;top:12992;width:4495;height:769" arcsize="10923f" fillcolor="#e7e6e6 [3214]">
              <v:fill color2="fill darken(118)" rotate="t" angle="-135" method="linear sigma" focus="50%" type="gradient"/>
              <v:textbox>
                <w:txbxContent>
                  <w:p w:rsidR="00CE713E" w:rsidRPr="00CE713E" w:rsidRDefault="00CE713E" w:rsidP="00CE71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CE71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3 этап</w:t>
                    </w:r>
                  </w:p>
                  <w:p w:rsidR="00CE713E" w:rsidRPr="00CE713E" w:rsidRDefault="00CE713E" w:rsidP="00CE71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CE71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Воздействие на риск</w:t>
                    </w:r>
                  </w:p>
                </w:txbxContent>
              </v:textbox>
            </v:roundrect>
            <v:roundrect id="_x0000_s1029" style="position:absolute;left:4196;top:14287;width:4495;height:1065" arcsize="10923f" fillcolor="#e7e6e6 [3214]">
              <v:fill color2="fill darken(118)" rotate="t" angle="-135" method="linear sigma" focus="50%" type="gradient"/>
              <v:textbox>
                <w:txbxContent>
                  <w:p w:rsidR="00CE713E" w:rsidRPr="00CE713E" w:rsidRDefault="00CE713E" w:rsidP="00CE71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CE71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4 этап </w:t>
                    </w:r>
                  </w:p>
                  <w:p w:rsidR="00CE713E" w:rsidRPr="00CE713E" w:rsidRDefault="00CE713E" w:rsidP="00CE713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CE71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Оценка эфф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ективности мер по управлению ри</w:t>
                    </w:r>
                    <w:r w:rsidRPr="00CE713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сками</w:t>
                    </w:r>
                  </w:p>
                </w:txbxContent>
              </v:textbox>
            </v:round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1" type="#_x0000_t67" style="position:absolute;left:6236;top:11307;width:225;height:338">
              <v:textbox style="layout-flow:vertical-ideographic"/>
            </v:shape>
            <v:shape id="_x0000_s1032" type="#_x0000_t67" style="position:absolute;left:6236;top:12574;width:225;height:338">
              <v:textbox style="layout-flow:vertical-ideographic"/>
            </v:shape>
            <v:shape id="_x0000_s1033" type="#_x0000_t67" style="position:absolute;left:6236;top:13839;width:225;height:338">
              <v:textbox style="layout-flow:vertical-ideographic"/>
            </v:shape>
          </v:group>
        </w:pict>
      </w:r>
    </w:p>
    <w:p w:rsidR="00CE713E" w:rsidRDefault="00CE713E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3E" w:rsidRDefault="00CE713E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3E" w:rsidRDefault="00CE713E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3E" w:rsidRDefault="00CE713E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3E" w:rsidRDefault="00CE713E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3E" w:rsidRDefault="00CE713E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3E" w:rsidRDefault="00CE713E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13E" w:rsidRDefault="00CE713E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38F" w:rsidRDefault="00C8038F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038F" w:rsidRPr="00C8038F" w:rsidRDefault="00714F21" w:rsidP="00C8038F">
      <w:pPr>
        <w:pStyle w:val="a5"/>
        <w:numPr>
          <w:ilvl w:val="0"/>
          <w:numId w:val="5"/>
        </w:num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F21">
        <w:rPr>
          <w:rFonts w:ascii="Times New Roman" w:hAnsi="Times New Roman" w:cs="Times New Roman"/>
          <w:b/>
          <w:sz w:val="24"/>
          <w:szCs w:val="24"/>
        </w:rPr>
        <w:lastRenderedPageBreak/>
        <w:t>Идентификация (выявление) опасностей</w:t>
      </w:r>
    </w:p>
    <w:p w:rsidR="00C8038F" w:rsidRDefault="00C8038F" w:rsidP="00C8038F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14F21" w:rsidRPr="00714F21" w:rsidRDefault="00714F21" w:rsidP="00C8038F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2.1. </w:t>
      </w:r>
      <w:r w:rsidRPr="00714F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Выявление опасностей является начальным и самым важным этапом оценки рисков, учитывающим недостатки в охране труда, которые могут причинить вред здоровью и безопасности людей. При этом </w:t>
      </w:r>
      <w:r w:rsidR="00843C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рассматриваются </w:t>
      </w:r>
      <w:r w:rsidRPr="00714F2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следующие вопросы:</w:t>
      </w:r>
    </w:p>
    <w:p w:rsidR="00714F21" w:rsidRPr="006809A4" w:rsidRDefault="00714F21" w:rsidP="006F1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опасности возникают в работе?</w:t>
      </w:r>
    </w:p>
    <w:p w:rsidR="00714F21" w:rsidRPr="006809A4" w:rsidRDefault="00714F21" w:rsidP="006F1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является причинами опасности?</w:t>
      </w:r>
    </w:p>
    <w:p w:rsidR="00714F21" w:rsidRPr="006809A4" w:rsidRDefault="00714F21" w:rsidP="006F1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проявляется опасность?</w:t>
      </w:r>
    </w:p>
    <w:p w:rsidR="00714F21" w:rsidRPr="006809A4" w:rsidRDefault="00714F21" w:rsidP="006F1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подвержен опасности?</w:t>
      </w:r>
    </w:p>
    <w:p w:rsidR="00C8038F" w:rsidRDefault="00714F21" w:rsidP="006F16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ситуациях работники могут подвергнуться опасности?</w:t>
      </w:r>
    </w:p>
    <w:p w:rsidR="00222CCC" w:rsidRPr="00C8038F" w:rsidRDefault="00843CDD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C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2.2. </w:t>
      </w:r>
      <w:r w:rsidR="00222CCC" w:rsidRPr="00843C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Идентификация (выявление) опасностей, представляющих угрозу жизни и здоровью работников, осуществляется администрацией учреждения с привлечением работника, уполномоченного исполнять обязанности специалиста по охране труда, членов комитета по охране труда</w:t>
      </w:r>
      <w:r w:rsidR="006874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222CCC" w:rsidRPr="00843CD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уполномоченных (доверенных) лиц по охране труда. </w:t>
      </w:r>
    </w:p>
    <w:p w:rsidR="00222CCC" w:rsidRPr="00582BEC" w:rsidRDefault="00222CCC" w:rsidP="00C8038F">
      <w:pPr>
        <w:pStyle w:val="a5"/>
        <w:numPr>
          <w:ilvl w:val="1"/>
          <w:numId w:val="8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582B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 учреждении формируется и поддерживается в актуальном состоянии </w:t>
      </w:r>
      <w:r w:rsidRPr="00B91430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Реестр опасностей</w:t>
      </w:r>
      <w:r w:rsidRPr="007F27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582B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котором предусмотрено упорядочивание всех выявленных опасностей исходя из приоритета необходимости исключения или снижения уровня создаваемого ими профессионального риска и с учётом не только штатных условий деятельности, но и случаев отклонений в работе, в том числе связанных с возможными авариями</w:t>
      </w:r>
      <w:r w:rsidR="007F27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F2748" w:rsidRPr="007F27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(</w:t>
      </w:r>
      <w:r w:rsidR="007F27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форме в соответствии с </w:t>
      </w:r>
      <w:r w:rsidR="00912ED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</w:t>
      </w:r>
      <w:r w:rsidR="007F2748" w:rsidRPr="007F27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риложение</w:t>
      </w:r>
      <w:r w:rsidR="007F27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</w:t>
      </w:r>
      <w:r w:rsidR="007F2748" w:rsidRPr="007F27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 к настоящему положению)</w:t>
      </w:r>
      <w:r w:rsidRPr="00582B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gramEnd"/>
    </w:p>
    <w:p w:rsidR="00461E71" w:rsidRPr="00F555C4" w:rsidRDefault="00F555C4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2.4. 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Выявление опасностей п</w:t>
      </w:r>
      <w:r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редусматривает определение и учё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т опасности для здоровья работников, исходящей из характера трудовой деятельности, производственного помещения, иных рабочих зон и условий труда.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Учитываются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ранее выявленные опасности, а также такие факторы опасности, которые могут причинить вред в силу личных особенностей работников и факторов трудовой деятельности.</w:t>
      </w:r>
    </w:p>
    <w:p w:rsidR="00461E71" w:rsidRPr="00F555C4" w:rsidRDefault="00F555C4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2.5. 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Факторы опасности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фиксируются </w:t>
      </w:r>
      <w:r w:rsidR="00A76D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итогам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контрольн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обход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их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мест, </w:t>
      </w:r>
      <w:r w:rsidR="00A76D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опроса работников,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наблюдения</w:t>
      </w:r>
      <w:r w:rsidR="00A76D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действия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</w:t>
      </w:r>
      <w:r w:rsidR="00A76D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работников во время выполнения ими трудовых функций.</w:t>
      </w:r>
      <w:r w:rsidR="00461E71" w:rsidRPr="00F555C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 </w:t>
      </w:r>
    </w:p>
    <w:p w:rsidR="00A76D3A" w:rsidRPr="006809A4" w:rsidRDefault="00A76D3A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опасных ситуаций и событий, приводящи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 ним</w:t>
      </w:r>
      <w:r w:rsidR="009F5C3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анализируются с точки зрения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услови</w:t>
      </w:r>
      <w:r w:rsidR="00F2333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труда, действи</w:t>
      </w:r>
      <w:r w:rsidR="00F2333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</w:t>
      </w:r>
      <w:r w:rsidR="00F23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соблюдения требований охраны труда,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</w:t>
      </w:r>
      <w:r w:rsidR="00F233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F2333A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23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трудовой деятельности, </w:t>
      </w:r>
      <w:r w:rsidR="00F23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</w:t>
      </w:r>
      <w:r w:rsidR="00F233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3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подразделением, учреждением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33A" w:rsidRPr="006809A4" w:rsidRDefault="00F2333A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ситуации, возникающие как при обычном ходе рабочего процесса, так и в исключительных и редких ситуациях. Исключительными ситуациями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333A" w:rsidRPr="0022085F" w:rsidRDefault="0022085F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85F">
        <w:rPr>
          <w:rFonts w:ascii="Times New Roman" w:hAnsi="Times New Roman" w:cs="Times New Roman"/>
          <w:sz w:val="24"/>
          <w:szCs w:val="24"/>
        </w:rPr>
        <w:t xml:space="preserve">амена </w:t>
      </w:r>
      <w:r w:rsidR="00F2333A" w:rsidRPr="0022085F">
        <w:rPr>
          <w:rFonts w:ascii="Times New Roman" w:hAnsi="Times New Roman" w:cs="Times New Roman"/>
          <w:sz w:val="24"/>
          <w:szCs w:val="24"/>
        </w:rPr>
        <w:t>работник</w:t>
      </w:r>
      <w:r w:rsidRPr="0022085F">
        <w:rPr>
          <w:rFonts w:ascii="Times New Roman" w:hAnsi="Times New Roman" w:cs="Times New Roman"/>
          <w:sz w:val="24"/>
          <w:szCs w:val="24"/>
        </w:rPr>
        <w:t>а другим (по причине отпуска, болезни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33A" w:rsidRPr="0022085F" w:rsidRDefault="0022085F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085F">
        <w:rPr>
          <w:rFonts w:ascii="Times New Roman" w:hAnsi="Times New Roman" w:cs="Times New Roman"/>
          <w:sz w:val="24"/>
          <w:szCs w:val="24"/>
        </w:rPr>
        <w:t>абота практиканта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333A" w:rsidRPr="0022085F" w:rsidRDefault="0022085F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2333A" w:rsidRPr="0022085F">
        <w:rPr>
          <w:rFonts w:ascii="Times New Roman" w:hAnsi="Times New Roman" w:cs="Times New Roman"/>
          <w:sz w:val="24"/>
          <w:szCs w:val="24"/>
        </w:rPr>
        <w:t>борка, ремонт во время работы.</w:t>
      </w:r>
    </w:p>
    <w:p w:rsidR="009F5C3B" w:rsidRDefault="0022085F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2.8. Анализ причин, приводящих к опасной ситуации</w:t>
      </w:r>
      <w:r w:rsidR="009F5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включающий установление цепи событий, приводящих к опасной ситуации, учитывается при разработке мероприятий по предотвращению рисков.</w:t>
      </w:r>
    </w:p>
    <w:p w:rsidR="0081172D" w:rsidRDefault="009F5C3B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8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идентификации опасностей выявляются работники, которые могут быть по разным причинам наиболее подвержены опасностям. К ним относятся молодые работники, беременные женщины, инвалиды, пожилые люди.</w:t>
      </w:r>
    </w:p>
    <w:p w:rsidR="00C8038F" w:rsidRDefault="00C8038F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DF" w:rsidRDefault="006F16DF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6DF" w:rsidRDefault="006F16DF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38F" w:rsidRDefault="00C8038F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227" w:rsidRPr="001D7C85" w:rsidRDefault="001D7C85" w:rsidP="00C8038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Оценка рисков</w:t>
      </w:r>
    </w:p>
    <w:p w:rsidR="001E6227" w:rsidRDefault="001E6227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является сочетанием вероятности и возможной величины вреда, причиняемого опасностью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32D62" w:rsidRDefault="001E6227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риска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с целью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степени и </w:t>
      </w:r>
      <w:r w:rsidR="00332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ранжирования факторов опасности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6254" w:rsidRDefault="00E76254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величины риска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ситуации, соответствующей моменту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преувеличения и преуменьшения риска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стремиться к наиболее объективной величине.</w:t>
      </w:r>
    </w:p>
    <w:p w:rsidR="00E76254" w:rsidRDefault="00E76254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 риска образуется из вероятности опасного события и значимости (серьезности) причиняемых им последствий.</w:t>
      </w:r>
      <w:r w:rsidR="00CC1197" w:rsidRPr="00CC1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197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документы оценки рисков </w:t>
      </w:r>
      <w:r w:rsidR="00CC11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вносится</w:t>
      </w:r>
      <w:r w:rsidR="00CC1197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</w:t>
      </w:r>
      <w:r w:rsidR="00CC11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1197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риска, основываясь на его последствиях. При необходимости совокупная величина может определяться по нескольким различным последствиям.</w:t>
      </w:r>
    </w:p>
    <w:p w:rsidR="00E76254" w:rsidRDefault="00E76254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E76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Значимость последствий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означает серьезность причиняемого здоровью человека вреда, вызываемого событием, вызвавшим этот вред.</w:t>
      </w:r>
    </w:p>
    <w:p w:rsidR="001F5C8B" w:rsidRDefault="00E76254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 </w:t>
      </w:r>
      <w:r w:rsidR="001F5C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серьёзности последствий</w:t>
      </w:r>
      <w:r w:rsidR="00203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</w:t>
      </w:r>
      <w:r w:rsidR="001F4118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факторы:</w:t>
      </w:r>
    </w:p>
    <w:p w:rsidR="00461E71" w:rsidRPr="0067044B" w:rsidRDefault="000F348C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461E71" w:rsidRPr="0067044B">
        <w:rPr>
          <w:rFonts w:ascii="Times New Roman" w:hAnsi="Times New Roman" w:cs="Times New Roman"/>
          <w:sz w:val="24"/>
          <w:szCs w:val="24"/>
        </w:rPr>
        <w:t>арактер причиненного вреда (незначительный / значительный)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1E71" w:rsidRPr="0067044B" w:rsidRDefault="000F348C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461E71" w:rsidRPr="0067044B">
        <w:rPr>
          <w:rFonts w:ascii="Times New Roman" w:hAnsi="Times New Roman" w:cs="Times New Roman"/>
          <w:sz w:val="24"/>
          <w:szCs w:val="24"/>
        </w:rPr>
        <w:t>ирота последствий (сколько лиц пострадало)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1E71" w:rsidRPr="0067044B" w:rsidRDefault="000F348C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1E71" w:rsidRPr="0067044B">
        <w:rPr>
          <w:rFonts w:ascii="Times New Roman" w:hAnsi="Times New Roman" w:cs="Times New Roman"/>
          <w:sz w:val="24"/>
          <w:szCs w:val="24"/>
        </w:rPr>
        <w:t>овторяемость вредного воздействия / нет повторяемости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1E71" w:rsidRPr="0067044B" w:rsidRDefault="000F348C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1E71" w:rsidRPr="0067044B">
        <w:rPr>
          <w:rFonts w:ascii="Times New Roman" w:hAnsi="Times New Roman" w:cs="Times New Roman"/>
          <w:sz w:val="24"/>
          <w:szCs w:val="24"/>
        </w:rPr>
        <w:t>родолжительность вредного воздействия (короткая /длительная</w:t>
      </w:r>
      <w:r w:rsidR="001F4118" w:rsidRPr="0067044B">
        <w:rPr>
          <w:rFonts w:ascii="Times New Roman" w:hAnsi="Times New Roman" w:cs="Times New Roman"/>
          <w:sz w:val="24"/>
          <w:szCs w:val="24"/>
        </w:rPr>
        <w:t>.</w:t>
      </w:r>
      <w:r w:rsidR="00461E71" w:rsidRPr="0067044B">
        <w:rPr>
          <w:rFonts w:ascii="Times New Roman" w:hAnsi="Times New Roman" w:cs="Times New Roman"/>
          <w:sz w:val="24"/>
          <w:szCs w:val="24"/>
        </w:rPr>
        <w:t>)</w:t>
      </w:r>
    </w:p>
    <w:p w:rsidR="00461E71" w:rsidRPr="006809A4" w:rsidRDefault="001F4118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A07AE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ерьё</w:t>
      </w:r>
      <w:r w:rsidR="00461E71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зност</w:t>
      </w:r>
      <w:r w:rsidR="00A07A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61E71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последствий, вызванных опасностью,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</w:t>
      </w:r>
      <w:r w:rsidR="00461E71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критериям, приведенным в таблице 1.</w:t>
      </w:r>
    </w:p>
    <w:p w:rsidR="00461E71" w:rsidRPr="006809A4" w:rsidRDefault="00461E71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71" w:rsidRPr="000F348C" w:rsidRDefault="00461E71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1. </w:t>
      </w:r>
      <w:r w:rsidR="00952B74"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пределени</w:t>
      </w:r>
      <w:r w:rsidR="00952B74"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серьезности последствий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3"/>
        <w:gridCol w:w="7870"/>
      </w:tblGrid>
      <w:tr w:rsidR="006321D8" w:rsidRPr="000F348C" w:rsidTr="00116FAB">
        <w:tc>
          <w:tcPr>
            <w:tcW w:w="0" w:type="auto"/>
            <w:shd w:val="clear" w:color="auto" w:fill="auto"/>
            <w:vAlign w:val="center"/>
            <w:hideMark/>
          </w:tcPr>
          <w:p w:rsidR="002B775C" w:rsidRPr="000F348C" w:rsidRDefault="00A07AE8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серьёзности последствий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75C" w:rsidRPr="000F348C" w:rsidRDefault="00952B74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  <w:r w:rsidR="002B775C"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серьезности последствий</w:t>
            </w:r>
          </w:p>
        </w:tc>
      </w:tr>
      <w:tr w:rsidR="006321D8" w:rsidRPr="000F348C" w:rsidTr="001D728A"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2B775C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565927"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461E71"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езначительные</w:t>
            </w:r>
          </w:p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вызывает кратковременное заболевание или нарушение здоровья, которые не предполагают обращение за медицинской помощью</w:t>
            </w:r>
            <w:r w:rsidR="006321D8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вследствие чего в</w:t>
            </w: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озможно отсутствие на работе не более тр</w:t>
            </w:r>
            <w:r w:rsidR="006321D8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дней. </w:t>
            </w:r>
          </w:p>
        </w:tc>
      </w:tr>
      <w:tr w:rsidR="006321D8" w:rsidRPr="000F348C" w:rsidTr="001D728A"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1F4118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461E71"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Умеренно значимые</w:t>
            </w:r>
          </w:p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 вызывает значительные и длительные последствия. Предполагает обращение за медицинской помощью</w:t>
            </w:r>
            <w:r w:rsidR="006321D8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временную нетрудоспособность</w:t>
            </w: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 30 дней</w:t>
            </w:r>
            <w:r w:rsidR="006321D8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и, как следствие, отсутствие</w:t>
            </w: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работе. </w:t>
            </w:r>
          </w:p>
        </w:tc>
      </w:tr>
      <w:tr w:rsidR="006321D8" w:rsidRPr="000F348C" w:rsidTr="001D728A"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Серьезные</w:t>
            </w:r>
          </w:p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Событие вызывает постоянные и необратимые повреждения. Предполагает </w:t>
            </w:r>
            <w:r w:rsidR="006321D8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тяжёлую временную нетрудоспособность </w:t>
            </w:r>
            <w:r w:rsidR="006D6273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30 дней</w:t>
            </w: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273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как следствие, отсутствие на работе </w:t>
            </w:r>
            <w:r w:rsidR="006321D8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постоянную нетрудоспособность </w:t>
            </w:r>
            <w:r w:rsidR="00400770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(серьё</w:t>
            </w: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зные профессиональные заболевания,</w:t>
            </w:r>
            <w:r w:rsidR="006321D8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смены профессии,</w:t>
            </w: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стойкая нетрудоспособность или </w:t>
            </w:r>
            <w:r w:rsidR="006D6273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летальный исход</w:t>
            </w:r>
            <w:r w:rsidR="00400770"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61E71" w:rsidRPr="006809A4" w:rsidRDefault="00461E71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определении серьезности последствий, особенно в опасных случаях</w:t>
      </w:r>
      <w:r w:rsidR="00924D90" w:rsidRPr="00924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оценке значения их в ущербе для здоровья, </w:t>
      </w:r>
      <w:r w:rsidR="00924D90" w:rsidRPr="00924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учитывать</w:t>
      </w:r>
      <w:r w:rsidRPr="0092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</w:t>
      </w:r>
      <w:r w:rsidR="00924D90" w:rsidRPr="00924D90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мнение</w:t>
      </w:r>
      <w:r w:rsidRPr="00924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</w:t>
      </w:r>
      <w:r w:rsidR="00924D90" w:rsidRPr="00924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медицины</w:t>
      </w:r>
      <w:r w:rsidRPr="00924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AE8" w:rsidRDefault="00A07AE8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6704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тепен</w:t>
      </w:r>
      <w:r w:rsidR="0067044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вероятности событий, приводящих к опасной ситуации, учитываются такие факторы, как:</w:t>
      </w:r>
    </w:p>
    <w:p w:rsidR="00461E71" w:rsidRPr="0067044B" w:rsidRDefault="0067044B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61E71" w:rsidRPr="0067044B">
        <w:rPr>
          <w:rFonts w:ascii="Times New Roman" w:hAnsi="Times New Roman" w:cs="Times New Roman"/>
          <w:sz w:val="24"/>
          <w:szCs w:val="24"/>
        </w:rPr>
        <w:t>астота проявления вредного воздействия;</w:t>
      </w:r>
    </w:p>
    <w:p w:rsidR="00461E71" w:rsidRPr="0067044B" w:rsidRDefault="0067044B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61E71" w:rsidRPr="0067044B">
        <w:rPr>
          <w:rFonts w:ascii="Times New Roman" w:hAnsi="Times New Roman" w:cs="Times New Roman"/>
          <w:sz w:val="24"/>
          <w:szCs w:val="24"/>
        </w:rPr>
        <w:t>родолжительность вредного воздействия;</w:t>
      </w:r>
    </w:p>
    <w:p w:rsidR="00461E71" w:rsidRPr="0067044B" w:rsidRDefault="0067044B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1E71" w:rsidRPr="0067044B">
        <w:rPr>
          <w:rFonts w:ascii="Times New Roman" w:hAnsi="Times New Roman" w:cs="Times New Roman"/>
          <w:sz w:val="24"/>
          <w:szCs w:val="24"/>
        </w:rPr>
        <w:t>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61E71" w:rsidRPr="0067044B">
        <w:rPr>
          <w:rFonts w:ascii="Times New Roman" w:hAnsi="Times New Roman" w:cs="Times New Roman"/>
          <w:sz w:val="24"/>
          <w:szCs w:val="24"/>
        </w:rPr>
        <w:t xml:space="preserve"> предвидеть заранее появление вредного воздействия;</w:t>
      </w:r>
    </w:p>
    <w:p w:rsidR="00461E71" w:rsidRPr="0067044B" w:rsidRDefault="0067044B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61E71" w:rsidRPr="0067044B">
        <w:rPr>
          <w:rFonts w:ascii="Times New Roman" w:hAnsi="Times New Roman" w:cs="Times New Roman"/>
          <w:sz w:val="24"/>
          <w:szCs w:val="24"/>
        </w:rPr>
        <w:t>озможност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61E71" w:rsidRPr="0067044B">
        <w:rPr>
          <w:rFonts w:ascii="Times New Roman" w:hAnsi="Times New Roman" w:cs="Times New Roman"/>
          <w:sz w:val="24"/>
          <w:szCs w:val="24"/>
        </w:rPr>
        <w:t xml:space="preserve"> предотвратить вредное воздействие.</w:t>
      </w:r>
    </w:p>
    <w:p w:rsidR="00461E71" w:rsidRPr="006809A4" w:rsidRDefault="0067044B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Степень вероятности событий, приводящих к опасной ситуации, </w:t>
      </w:r>
      <w:r w:rsidR="00952B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</w:t>
      </w:r>
      <w:r w:rsidR="00461E71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критериями, приведёнными в</w:t>
      </w:r>
      <w:r w:rsidR="00461E71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2B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  <w:r w:rsidR="00461E71"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461E71" w:rsidRPr="006809A4" w:rsidRDefault="00461E71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71" w:rsidRPr="000F348C" w:rsidRDefault="00461E71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2.  </w:t>
      </w:r>
      <w:r w:rsidR="00952B74"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пределени</w:t>
      </w:r>
      <w:r w:rsidR="00952B74"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044B"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степени </w:t>
      </w: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вероятности события</w:t>
      </w:r>
    </w:p>
    <w:p w:rsidR="00461E71" w:rsidRPr="000F348C" w:rsidRDefault="00461E71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6"/>
        <w:gridCol w:w="6570"/>
      </w:tblGrid>
      <w:tr w:rsidR="002B775C" w:rsidRPr="000F348C" w:rsidTr="006B4C16">
        <w:tc>
          <w:tcPr>
            <w:tcW w:w="0" w:type="auto"/>
            <w:shd w:val="clear" w:color="auto" w:fill="auto"/>
            <w:vAlign w:val="center"/>
            <w:hideMark/>
          </w:tcPr>
          <w:p w:rsidR="002B775C" w:rsidRPr="000F348C" w:rsidRDefault="0067044B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</w:t>
            </w:r>
            <w:r w:rsidR="00A07AE8"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вероятности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775C" w:rsidRPr="000F348C" w:rsidRDefault="00952B74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  <w:r w:rsidR="002B775C"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вероятности события</w:t>
            </w:r>
          </w:p>
        </w:tc>
      </w:tr>
      <w:tr w:rsidR="00461E71" w:rsidRPr="000F348C" w:rsidTr="001D728A"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Маловероятно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Событие, которое возникает редко и нерегулярно. </w:t>
            </w:r>
          </w:p>
        </w:tc>
      </w:tr>
      <w:tr w:rsidR="00461E71" w:rsidRPr="000F348C" w:rsidTr="001D728A"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Вероятно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Событие, которое возникает время от времени, но нерегулярно. </w:t>
            </w:r>
          </w:p>
        </w:tc>
      </w:tr>
      <w:tr w:rsidR="00461E71" w:rsidRPr="000F348C" w:rsidTr="001D728A"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2B775C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461E71"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Высокая вероятность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1E71" w:rsidRPr="000F348C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Событие, которое возникает часто и регулярно. </w:t>
            </w:r>
          </w:p>
        </w:tc>
      </w:tr>
    </w:tbl>
    <w:p w:rsidR="00952B74" w:rsidRDefault="00952B74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B74" w:rsidRPr="006809A4" w:rsidRDefault="00952B74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о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наиболее применяемых способов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BS 8800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в таблице 3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B74" w:rsidRDefault="00952B74" w:rsidP="00C8038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71" w:rsidRPr="000F348C" w:rsidRDefault="00461E71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3. </w:t>
      </w:r>
      <w:r w:rsidR="00924D90"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в</w:t>
      </w: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еличин</w:t>
      </w:r>
      <w:r w:rsidR="00924D90"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риск</w:t>
      </w:r>
      <w:r w:rsidR="008D1502" w:rsidRPr="000F3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</w:p>
    <w:p w:rsidR="00CC69A6" w:rsidRPr="006809A4" w:rsidRDefault="00CC69A6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5"/>
        <w:gridCol w:w="2893"/>
        <w:gridCol w:w="2765"/>
        <w:gridCol w:w="2810"/>
      </w:tblGrid>
      <w:tr w:rsidR="008050CB" w:rsidRPr="006809A4" w:rsidTr="00CC69A6">
        <w:trPr>
          <w:jc w:val="center"/>
        </w:trPr>
        <w:tc>
          <w:tcPr>
            <w:tcW w:w="805" w:type="pct"/>
            <w:vMerge w:val="restart"/>
            <w:shd w:val="clear" w:color="auto" w:fill="auto"/>
            <w:vAlign w:val="center"/>
            <w:hideMark/>
          </w:tcPr>
          <w:p w:rsidR="008050CB" w:rsidRPr="000F348C" w:rsidRDefault="008050CB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4195" w:type="pct"/>
            <w:gridSpan w:val="3"/>
            <w:shd w:val="clear" w:color="auto" w:fill="auto"/>
            <w:vAlign w:val="center"/>
            <w:hideMark/>
          </w:tcPr>
          <w:p w:rsidR="008050CB" w:rsidRPr="000F348C" w:rsidRDefault="008050CB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8050CB" w:rsidRPr="006809A4" w:rsidTr="00CC69A6">
        <w:trPr>
          <w:jc w:val="center"/>
        </w:trPr>
        <w:tc>
          <w:tcPr>
            <w:tcW w:w="805" w:type="pct"/>
            <w:vMerge/>
            <w:shd w:val="clear" w:color="auto" w:fill="FFFFFF"/>
            <w:vAlign w:val="center"/>
            <w:hideMark/>
          </w:tcPr>
          <w:p w:rsidR="008050CB" w:rsidRPr="006809A4" w:rsidRDefault="008050CB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" w:type="pct"/>
            <w:shd w:val="clear" w:color="auto" w:fill="FFFFFF"/>
            <w:vAlign w:val="center"/>
            <w:hideMark/>
          </w:tcPr>
          <w:p w:rsidR="008050CB" w:rsidRPr="006809A4" w:rsidRDefault="008050CB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</w:t>
            </w:r>
          </w:p>
        </w:tc>
        <w:tc>
          <w:tcPr>
            <w:tcW w:w="1370" w:type="pct"/>
            <w:shd w:val="clear" w:color="auto" w:fill="FFFFFF"/>
            <w:vAlign w:val="center"/>
            <w:hideMark/>
          </w:tcPr>
          <w:p w:rsidR="008050CB" w:rsidRPr="006809A4" w:rsidRDefault="008050CB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Умеренно значимые</w:t>
            </w:r>
          </w:p>
        </w:tc>
        <w:tc>
          <w:tcPr>
            <w:tcW w:w="1391" w:type="pct"/>
            <w:shd w:val="clear" w:color="auto" w:fill="FFFFFF"/>
            <w:vAlign w:val="center"/>
            <w:hideMark/>
          </w:tcPr>
          <w:p w:rsidR="008050CB" w:rsidRPr="006809A4" w:rsidRDefault="008050CB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</w:t>
            </w:r>
          </w:p>
        </w:tc>
      </w:tr>
      <w:tr w:rsidR="00461E71" w:rsidRPr="006809A4" w:rsidTr="00CC69A6">
        <w:trPr>
          <w:jc w:val="center"/>
        </w:trPr>
        <w:tc>
          <w:tcPr>
            <w:tcW w:w="805" w:type="pct"/>
            <w:shd w:val="clear" w:color="auto" w:fill="FFFFFF"/>
            <w:vAlign w:val="center"/>
            <w:hideMark/>
          </w:tcPr>
          <w:p w:rsidR="00461E71" w:rsidRPr="006809A4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</w:t>
            </w:r>
          </w:p>
        </w:tc>
        <w:tc>
          <w:tcPr>
            <w:tcW w:w="1433" w:type="pct"/>
            <w:shd w:val="clear" w:color="auto" w:fill="FFFFFF"/>
            <w:vAlign w:val="center"/>
            <w:hideMark/>
          </w:tcPr>
          <w:p w:rsidR="008D1502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461E71" w:rsidRPr="00CC69A6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Малозначимый риск</w:t>
            </w:r>
          </w:p>
        </w:tc>
        <w:tc>
          <w:tcPr>
            <w:tcW w:w="1370" w:type="pct"/>
            <w:shd w:val="clear" w:color="auto" w:fill="FFFFFF"/>
            <w:vAlign w:val="center"/>
            <w:hideMark/>
          </w:tcPr>
          <w:p w:rsidR="008D1502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61E71" w:rsidRPr="00CC69A6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1391" w:type="pct"/>
            <w:shd w:val="clear" w:color="auto" w:fill="FFFFFF"/>
            <w:vAlign w:val="center"/>
            <w:hideMark/>
          </w:tcPr>
          <w:p w:rsidR="008D1502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461E71" w:rsidRPr="00CC69A6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Умеренный риск</w:t>
            </w:r>
          </w:p>
        </w:tc>
      </w:tr>
      <w:tr w:rsidR="00461E71" w:rsidRPr="006809A4" w:rsidTr="00CC69A6">
        <w:trPr>
          <w:jc w:val="center"/>
        </w:trPr>
        <w:tc>
          <w:tcPr>
            <w:tcW w:w="805" w:type="pct"/>
            <w:shd w:val="clear" w:color="auto" w:fill="FFFFFF"/>
            <w:vAlign w:val="center"/>
            <w:hideMark/>
          </w:tcPr>
          <w:p w:rsidR="00461E71" w:rsidRPr="006809A4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433" w:type="pct"/>
            <w:shd w:val="clear" w:color="auto" w:fill="FFFFFF"/>
            <w:vAlign w:val="center"/>
            <w:hideMark/>
          </w:tcPr>
          <w:p w:rsidR="008D1502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61E71" w:rsidRPr="00CC69A6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Малый риск</w:t>
            </w:r>
          </w:p>
        </w:tc>
        <w:tc>
          <w:tcPr>
            <w:tcW w:w="1370" w:type="pct"/>
            <w:shd w:val="clear" w:color="auto" w:fill="FFFFFF"/>
            <w:vAlign w:val="center"/>
            <w:hideMark/>
          </w:tcPr>
          <w:p w:rsidR="008D1502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461E71" w:rsidRPr="00CC69A6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391" w:type="pct"/>
            <w:shd w:val="clear" w:color="auto" w:fill="FFFFFF"/>
            <w:vAlign w:val="center"/>
            <w:hideMark/>
          </w:tcPr>
          <w:p w:rsidR="008D1502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461E71" w:rsidRPr="00CC69A6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461E71" w:rsidRPr="00400770" w:rsidTr="00CC69A6">
        <w:trPr>
          <w:jc w:val="center"/>
        </w:trPr>
        <w:tc>
          <w:tcPr>
            <w:tcW w:w="805" w:type="pct"/>
            <w:shd w:val="clear" w:color="auto" w:fill="FFFFFF"/>
            <w:vAlign w:val="center"/>
            <w:hideMark/>
          </w:tcPr>
          <w:p w:rsidR="008D1502" w:rsidRPr="006809A4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9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433" w:type="pct"/>
            <w:shd w:val="clear" w:color="auto" w:fill="FFFFFF"/>
            <w:vAlign w:val="center"/>
            <w:hideMark/>
          </w:tcPr>
          <w:p w:rsidR="008D1502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461E71" w:rsidRPr="00CC69A6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Умеренный риск</w:t>
            </w:r>
          </w:p>
        </w:tc>
        <w:tc>
          <w:tcPr>
            <w:tcW w:w="1370" w:type="pct"/>
            <w:shd w:val="clear" w:color="auto" w:fill="FFFFFF"/>
            <w:vAlign w:val="center"/>
            <w:hideMark/>
          </w:tcPr>
          <w:p w:rsidR="008D1502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461E71" w:rsidRPr="00CC69A6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Значительный риск</w:t>
            </w:r>
          </w:p>
        </w:tc>
        <w:tc>
          <w:tcPr>
            <w:tcW w:w="1391" w:type="pct"/>
            <w:shd w:val="clear" w:color="auto" w:fill="FFFFFF"/>
            <w:vAlign w:val="center"/>
            <w:hideMark/>
          </w:tcPr>
          <w:p w:rsidR="008D1502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1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461E71" w:rsidRPr="00CC69A6" w:rsidRDefault="00461E71" w:rsidP="00C8038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Недопустимый риск</w:t>
            </w:r>
          </w:p>
        </w:tc>
      </w:tr>
    </w:tbl>
    <w:p w:rsidR="00C8038F" w:rsidRDefault="00C8038F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E71" w:rsidRDefault="00461E71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принято три уровня серьезности последствий и три уровня вероятности</w:t>
      </w:r>
      <w:r w:rsidR="00C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возникновения вреда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Сначала определя</w:t>
      </w:r>
      <w:r w:rsidR="00CC69A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серьезность последствий, причиненных ситуацией, с помощью тр</w:t>
      </w:r>
      <w:r w:rsidR="00CC69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разных позиций в верхней строке таблицы, а после этого оценивают вероятность причиненного вреда с помощью первого столбца. На пересечении тр</w:t>
      </w:r>
      <w:r w:rsidR="00CC69A6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выбранных направлений окажется</w:t>
      </w:r>
      <w:r w:rsidR="00C8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 найденного уровня риска. Величины риска различаются </w:t>
      </w:r>
      <w:proofErr w:type="gramStart"/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минимальной, значение </w:t>
      </w:r>
      <w:r w:rsidR="00CC69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69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(малозначимый риск)</w:t>
      </w:r>
      <w:r w:rsidR="00FF56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максимальной, значение </w:t>
      </w:r>
      <w:r w:rsidR="00CC69A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69A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80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(недопустимый риск).</w:t>
      </w:r>
      <w:r w:rsidR="0054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7452" w:rsidRDefault="00547452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Величина риска определяет, какие действия по управлению риском необходимо предпринять для снижения или исключения риска (таблица 4).</w:t>
      </w:r>
    </w:p>
    <w:p w:rsidR="00547452" w:rsidRDefault="00547452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1A1" w:rsidRPr="00C8038F" w:rsidRDefault="00547452" w:rsidP="00C803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8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по управлению</w:t>
      </w:r>
      <w:r w:rsidRPr="006809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риск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357"/>
        <w:gridCol w:w="7786"/>
      </w:tblGrid>
      <w:tr w:rsidR="00315137" w:rsidRPr="002371A5" w:rsidTr="004054FC">
        <w:trPr>
          <w:trHeight w:val="20"/>
          <w:jc w:val="center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5137" w:rsidRPr="00191449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449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Величина риска</w:t>
            </w:r>
          </w:p>
        </w:tc>
        <w:tc>
          <w:tcPr>
            <w:tcW w:w="38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315137" w:rsidRPr="00191449" w:rsidRDefault="00315137" w:rsidP="00C8038F">
            <w:pPr>
              <w:pStyle w:val="4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191449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Действия по управлению риском</w:t>
            </w:r>
          </w:p>
        </w:tc>
      </w:tr>
      <w:tr w:rsidR="00315137" w:rsidRPr="002371A5" w:rsidTr="004054FC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t>Малозначимый риск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t>Этот риск считается допустимым. Не требуются дополнительные действия. Необходимо поддержание средств управления риском в рабочем состоянии.</w:t>
            </w:r>
          </w:p>
        </w:tc>
      </w:tr>
      <w:tr w:rsidR="00315137" w:rsidRPr="002371A5" w:rsidTr="004054FC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t>Малый риск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t>Не требуются дополнительные средства управления риском; действиям по дальнейшему снижению этого риска даётся низкий приоритет. Работодателю необходимо провести мероприятия, которые позволяют убедиться, что средства управления риском поддерживаются в рабочем состоянии.</w:t>
            </w:r>
          </w:p>
        </w:tc>
      </w:tr>
      <w:tr w:rsidR="00315137" w:rsidRPr="002371A5" w:rsidTr="004054FC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t>Работодателю необходимо планировать мероприятия по снижению риска и определять сроки выполнения данных мероприятий. Мероприятия по снижению риска должны быть выполнены в установленные сроки. Возможно, должны быть выделены значительные ресурсы на дополнительные меры управления риском.</w:t>
            </w:r>
          </w:p>
        </w:tc>
      </w:tr>
      <w:tr w:rsidR="00315137" w:rsidRPr="002371A5" w:rsidTr="004054FC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Значительный риск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t xml:space="preserve">Этот риск является недопустимыми. Необходимы значительные улучшения в средствах управления риска, чтобы риск был снижен до приемлемого или допустимого уровня. Работа должна быть остановлена до тех пор, пока не будут приведены в действие средства управления риском, снижающие величину риска </w:t>
            </w:r>
            <w:proofErr w:type="gramStart"/>
            <w:r w:rsidRPr="002371A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371A5">
              <w:rPr>
                <w:rFonts w:ascii="Times New Roman" w:hAnsi="Times New Roman" w:cs="Times New Roman"/>
                <w:sz w:val="24"/>
                <w:szCs w:val="24"/>
              </w:rPr>
              <w:t xml:space="preserve"> умеренного и ниже. Если снижение риска невозможно, работа должна быть запрещена.</w:t>
            </w:r>
          </w:p>
        </w:tc>
      </w:tr>
      <w:tr w:rsidR="00315137" w:rsidRPr="002371A5" w:rsidTr="004054FC">
        <w:trPr>
          <w:trHeight w:val="20"/>
          <w:jc w:val="center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t>Недопустимый риск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15137" w:rsidRPr="002371A5" w:rsidRDefault="00315137" w:rsidP="00C8038F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1A5">
              <w:rPr>
                <w:rFonts w:ascii="Times New Roman" w:hAnsi="Times New Roman" w:cs="Times New Roman"/>
                <w:sz w:val="24"/>
                <w:szCs w:val="24"/>
              </w:rPr>
              <w:t>Категорически запрещается работа в данных условиях до тех пор, пока уровень риска не станет допустимым</w:t>
            </w:r>
          </w:p>
        </w:tc>
      </w:tr>
    </w:tbl>
    <w:p w:rsidR="000F348C" w:rsidRDefault="000F348C" w:rsidP="00C8038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C85" w:rsidRPr="001D7C85" w:rsidRDefault="001D7C85" w:rsidP="00C8038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85">
        <w:rPr>
          <w:rFonts w:ascii="Times New Roman" w:hAnsi="Times New Roman" w:cs="Times New Roman"/>
          <w:b/>
          <w:sz w:val="24"/>
          <w:szCs w:val="24"/>
        </w:rPr>
        <w:t>4. Воздействие на риск</w:t>
      </w:r>
    </w:p>
    <w:p w:rsidR="006F617E" w:rsidRPr="001D35CE" w:rsidRDefault="006F617E" w:rsidP="00C8038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качестве методов воздействия на риск </w:t>
      </w:r>
      <w:r w:rsidR="006D5525" w:rsidRPr="001D35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применимы</w:t>
      </w:r>
      <w:r w:rsidRPr="001D3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следующие: </w:t>
      </w:r>
    </w:p>
    <w:p w:rsidR="006F617E" w:rsidRDefault="006D5525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</w:t>
      </w:r>
      <w:r w:rsidR="006F617E">
        <w:rPr>
          <w:rFonts w:ascii="Times New Roman" w:hAnsi="Times New Roman" w:cs="Times New Roman"/>
          <w:sz w:val="24"/>
          <w:szCs w:val="24"/>
        </w:rPr>
        <w:t xml:space="preserve"> риска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D5525" w:rsidRDefault="006D5525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риска.</w:t>
      </w:r>
    </w:p>
    <w:p w:rsidR="00924D90" w:rsidRPr="001D7C85" w:rsidRDefault="006D5525" w:rsidP="00C8038F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24D90" w:rsidRPr="001D7C85">
        <w:rPr>
          <w:rFonts w:ascii="Times New Roman" w:hAnsi="Times New Roman" w:cs="Times New Roman"/>
          <w:sz w:val="24"/>
          <w:szCs w:val="24"/>
        </w:rPr>
        <w:t>К мерам по исключению или снижению уровней профессиональных рисков относятся:</w:t>
      </w:r>
    </w:p>
    <w:p w:rsidR="00924D90" w:rsidRPr="001D7C85" w:rsidRDefault="00924D90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C85">
        <w:rPr>
          <w:rFonts w:ascii="Times New Roman" w:hAnsi="Times New Roman" w:cs="Times New Roman"/>
          <w:sz w:val="24"/>
          <w:szCs w:val="24"/>
        </w:rPr>
        <w:t>исключение опасной работы (процедуры);</w:t>
      </w:r>
    </w:p>
    <w:p w:rsidR="00924D90" w:rsidRPr="001D7C85" w:rsidRDefault="00924D90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C85">
        <w:rPr>
          <w:rFonts w:ascii="Times New Roman" w:hAnsi="Times New Roman" w:cs="Times New Roman"/>
          <w:sz w:val="24"/>
          <w:szCs w:val="24"/>
        </w:rPr>
        <w:t>замена опасной работы (процедуры) менее опасной;</w:t>
      </w:r>
    </w:p>
    <w:p w:rsidR="00924D90" w:rsidRPr="001D7C85" w:rsidRDefault="00924D90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C85">
        <w:rPr>
          <w:rFonts w:ascii="Times New Roman" w:hAnsi="Times New Roman" w:cs="Times New Roman"/>
          <w:sz w:val="24"/>
          <w:szCs w:val="24"/>
        </w:rPr>
        <w:t>реализация инженерных (технических) методов ограничения риска воздействия опасностей на работников;</w:t>
      </w:r>
    </w:p>
    <w:p w:rsidR="00924D90" w:rsidRPr="001D7C85" w:rsidRDefault="00924D90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C85">
        <w:rPr>
          <w:rFonts w:ascii="Times New Roman" w:hAnsi="Times New Roman" w:cs="Times New Roman"/>
          <w:sz w:val="24"/>
          <w:szCs w:val="24"/>
        </w:rPr>
        <w:t xml:space="preserve">реализация административных </w:t>
      </w:r>
      <w:proofErr w:type="gramStart"/>
      <w:r w:rsidRPr="001D7C85">
        <w:rPr>
          <w:rFonts w:ascii="Times New Roman" w:hAnsi="Times New Roman" w:cs="Times New Roman"/>
          <w:sz w:val="24"/>
          <w:szCs w:val="24"/>
        </w:rPr>
        <w:t>методов ограничения времени воздействия опасностей</w:t>
      </w:r>
      <w:proofErr w:type="gramEnd"/>
      <w:r w:rsidRPr="001D7C85">
        <w:rPr>
          <w:rFonts w:ascii="Times New Roman" w:hAnsi="Times New Roman" w:cs="Times New Roman"/>
          <w:sz w:val="24"/>
          <w:szCs w:val="24"/>
        </w:rPr>
        <w:t xml:space="preserve"> на работников;</w:t>
      </w:r>
    </w:p>
    <w:p w:rsidR="00924D90" w:rsidRPr="001D7C85" w:rsidRDefault="00924D90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C85">
        <w:rPr>
          <w:rFonts w:ascii="Times New Roman" w:hAnsi="Times New Roman" w:cs="Times New Roman"/>
          <w:sz w:val="24"/>
          <w:szCs w:val="24"/>
        </w:rPr>
        <w:t>использование средств индивидуальной защиты;</w:t>
      </w:r>
    </w:p>
    <w:p w:rsidR="00924D90" w:rsidRPr="001D7C85" w:rsidRDefault="00924D90" w:rsidP="006F16DF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7C85">
        <w:rPr>
          <w:rFonts w:ascii="Times New Roman" w:hAnsi="Times New Roman" w:cs="Times New Roman"/>
          <w:sz w:val="24"/>
          <w:szCs w:val="24"/>
        </w:rPr>
        <w:t>страхование профессионального риска.</w:t>
      </w:r>
    </w:p>
    <w:p w:rsidR="006D5525" w:rsidRDefault="006D5525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5C9" w:rsidRPr="00547452" w:rsidRDefault="007F2748" w:rsidP="00C803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52">
        <w:rPr>
          <w:rFonts w:ascii="Times New Roman" w:hAnsi="Times New Roman" w:cs="Times New Roman"/>
          <w:b/>
          <w:sz w:val="24"/>
          <w:szCs w:val="24"/>
        </w:rPr>
        <w:t>5. Оценка эффективности мер по управ</w:t>
      </w:r>
      <w:r w:rsidR="00195608" w:rsidRPr="00547452">
        <w:rPr>
          <w:rFonts w:ascii="Times New Roman" w:hAnsi="Times New Roman" w:cs="Times New Roman"/>
          <w:b/>
          <w:sz w:val="24"/>
          <w:szCs w:val="24"/>
        </w:rPr>
        <w:t>лению профессиональными рисками</w:t>
      </w:r>
    </w:p>
    <w:p w:rsidR="00C036D8" w:rsidRPr="00547452" w:rsidRDefault="00C036D8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52">
        <w:rPr>
          <w:rFonts w:ascii="Times New Roman" w:hAnsi="Times New Roman" w:cs="Times New Roman"/>
          <w:sz w:val="24"/>
          <w:szCs w:val="24"/>
        </w:rPr>
        <w:t xml:space="preserve">5.1. Эффективность мер по управлению профессиональными рисками оценивается в ходе </w:t>
      </w:r>
      <w:r w:rsidR="00195608" w:rsidRPr="00547452"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9862F3" w:rsidRPr="00547452">
        <w:rPr>
          <w:rFonts w:ascii="Times New Roman" w:hAnsi="Times New Roman" w:cs="Times New Roman"/>
          <w:sz w:val="24"/>
          <w:szCs w:val="24"/>
        </w:rPr>
        <w:t>аудита СУОТ</w:t>
      </w:r>
      <w:r w:rsidR="00D802CC" w:rsidRPr="00547452">
        <w:rPr>
          <w:rFonts w:ascii="Times New Roman" w:hAnsi="Times New Roman" w:cs="Times New Roman"/>
          <w:sz w:val="24"/>
          <w:szCs w:val="24"/>
        </w:rPr>
        <w:t xml:space="preserve"> (1 раз в год)</w:t>
      </w:r>
      <w:r w:rsidR="00547452" w:rsidRPr="00547452">
        <w:rPr>
          <w:rFonts w:ascii="Times New Roman" w:hAnsi="Times New Roman" w:cs="Times New Roman"/>
          <w:sz w:val="24"/>
          <w:szCs w:val="24"/>
        </w:rPr>
        <w:t xml:space="preserve"> по разрабатываемой в учреждении программе</w:t>
      </w:r>
      <w:r w:rsidR="009862F3" w:rsidRPr="00547452">
        <w:rPr>
          <w:rFonts w:ascii="Times New Roman" w:hAnsi="Times New Roman" w:cs="Times New Roman"/>
          <w:sz w:val="24"/>
          <w:szCs w:val="24"/>
        </w:rPr>
        <w:t>.</w:t>
      </w:r>
    </w:p>
    <w:p w:rsidR="00D802CC" w:rsidRPr="00547452" w:rsidRDefault="00D802CC" w:rsidP="00C8038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449">
        <w:rPr>
          <w:rFonts w:ascii="Times New Roman" w:hAnsi="Times New Roman" w:cs="Times New Roman"/>
          <w:sz w:val="24"/>
          <w:szCs w:val="24"/>
        </w:rPr>
        <w:t xml:space="preserve">5.2. </w:t>
      </w:r>
      <w:r w:rsidR="00912ED3" w:rsidRPr="00191449">
        <w:rPr>
          <w:rFonts w:ascii="Times New Roman" w:hAnsi="Times New Roman" w:cs="Times New Roman"/>
          <w:sz w:val="24"/>
          <w:szCs w:val="24"/>
        </w:rPr>
        <w:t xml:space="preserve">Уровень эффективности мер по управлению профессиональными рисками определяется по критериям в соответствии </w:t>
      </w:r>
      <w:r w:rsidR="00547452" w:rsidRPr="00191449">
        <w:rPr>
          <w:rFonts w:ascii="Times New Roman" w:hAnsi="Times New Roman" w:cs="Times New Roman"/>
          <w:sz w:val="24"/>
          <w:szCs w:val="24"/>
        </w:rPr>
        <w:t>с разрабатываемой программой внутреннего аудита СУОТ.</w:t>
      </w:r>
    </w:p>
    <w:p w:rsidR="00C8038F" w:rsidRDefault="00C8038F" w:rsidP="00C8038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748" w:rsidRDefault="007F2748" w:rsidP="00C8038F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D5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ответственности</w:t>
      </w:r>
    </w:p>
    <w:p w:rsidR="007F2748" w:rsidRDefault="007F2748" w:rsidP="00C803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Pr="001D35CE">
        <w:rPr>
          <w:rFonts w:ascii="Times New Roman" w:hAnsi="Times New Roman" w:cs="Times New Roman"/>
          <w:sz w:val="24"/>
          <w:szCs w:val="24"/>
        </w:rPr>
        <w:t xml:space="preserve">Ответственность за реализацию процедуры управления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Pr="001D35CE">
        <w:rPr>
          <w:rFonts w:ascii="Times New Roman" w:hAnsi="Times New Roman" w:cs="Times New Roman"/>
          <w:sz w:val="24"/>
          <w:szCs w:val="24"/>
        </w:rPr>
        <w:t>рисками в учреждении в целом</w:t>
      </w:r>
      <w:r w:rsidR="00C036D8">
        <w:rPr>
          <w:rFonts w:ascii="Times New Roman" w:hAnsi="Times New Roman" w:cs="Times New Roman"/>
          <w:sz w:val="24"/>
          <w:szCs w:val="24"/>
        </w:rPr>
        <w:t>,</w:t>
      </w:r>
      <w:r w:rsidR="00D802CC">
        <w:rPr>
          <w:rFonts w:ascii="Times New Roman" w:hAnsi="Times New Roman" w:cs="Times New Roman"/>
          <w:sz w:val="24"/>
          <w:szCs w:val="24"/>
        </w:rPr>
        <w:t xml:space="preserve"> </w:t>
      </w:r>
      <w:r w:rsidR="00C0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Реестра опасностей</w:t>
      </w:r>
      <w:r w:rsidRPr="001D35CE">
        <w:rPr>
          <w:rFonts w:ascii="Times New Roman" w:hAnsi="Times New Roman" w:cs="Times New Roman"/>
          <w:sz w:val="24"/>
          <w:szCs w:val="24"/>
        </w:rPr>
        <w:t xml:space="preserve"> несёт директор.</w:t>
      </w:r>
    </w:p>
    <w:p w:rsidR="007F2748" w:rsidRDefault="007F2748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6.2. Ответственность за проведение </w:t>
      </w:r>
      <w:r w:rsidRPr="00E3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идентификации опасностей и достоверность предоставляемых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2 к настоящему положению)</w:t>
      </w:r>
      <w:r w:rsidRPr="00E3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идентификации опасностей возлагается на </w:t>
      </w:r>
      <w:r w:rsidR="00FC2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</w:t>
      </w:r>
      <w:r w:rsidR="00B95538" w:rsidRPr="00B9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55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подразделений</w:t>
      </w:r>
      <w:r w:rsidRPr="00E3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структурных подразделений.</w:t>
      </w:r>
    </w:p>
    <w:p w:rsidR="00C8038F" w:rsidRDefault="007F2748" w:rsidP="00C8038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036D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Ответственность за оформление результатов </w:t>
      </w:r>
      <w:r w:rsidRPr="00E32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идентификации опасностей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3 к настоящему положению) </w:t>
      </w:r>
      <w:r w:rsidR="00C03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хранение документации по процедуре управления рисками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несёт</w:t>
      </w:r>
      <w:r w:rsidR="00237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 уполномоченный исполнять обязанности специалиста по охране труда</w:t>
      </w:r>
      <w:r w:rsidR="00550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 или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80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70F9" w:rsidRDefault="00C8038F" w:rsidP="00C8038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</w:t>
      </w:r>
      <w:r w:rsidR="000B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</w:t>
      </w:r>
      <w:r w:rsidR="00B4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по воздействию на риск </w:t>
      </w:r>
      <w:r w:rsidR="000B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0B5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B4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="00B45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выполнением осуществляется администрацией учреждения с привлечением представителей работников учреждения.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26C" w:rsidRDefault="0023726C" w:rsidP="00C80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3726C" w:rsidSect="00C8038F">
          <w:footerReference w:type="default" r:id="rId7"/>
          <w:pgSz w:w="11906" w:h="16838"/>
          <w:pgMar w:top="568" w:right="850" w:bottom="568" w:left="993" w:header="708" w:footer="708" w:gutter="0"/>
          <w:cols w:space="708"/>
          <w:docGrid w:linePitch="360"/>
        </w:sectPr>
      </w:pPr>
    </w:p>
    <w:p w:rsidR="00C8038F" w:rsidRDefault="005A70F9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lastRenderedPageBreak/>
        <w:tab/>
        <w:t>Приложение 1</w:t>
      </w:r>
    </w:p>
    <w:p w:rsidR="0023726C" w:rsidRPr="00C8038F" w:rsidRDefault="0023726C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 xml:space="preserve"> к Положению об управлении профессиональными рисками, </w:t>
      </w:r>
    </w:p>
    <w:p w:rsidR="0023726C" w:rsidRPr="00C8038F" w:rsidRDefault="0023726C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8038F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C8038F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5A70F9" w:rsidRPr="00C8038F" w:rsidRDefault="0023726C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>от</w:t>
      </w:r>
      <w:r w:rsidR="00C8038F" w:rsidRPr="00C8038F">
        <w:rPr>
          <w:rFonts w:ascii="Times New Roman" w:hAnsi="Times New Roman" w:cs="Times New Roman"/>
          <w:sz w:val="24"/>
          <w:szCs w:val="24"/>
        </w:rPr>
        <w:t xml:space="preserve"> ______</w:t>
      </w:r>
      <w:r w:rsidRPr="00C8038F">
        <w:rPr>
          <w:rFonts w:ascii="Times New Roman" w:hAnsi="Times New Roman" w:cs="Times New Roman"/>
          <w:sz w:val="24"/>
          <w:szCs w:val="24"/>
        </w:rPr>
        <w:t>№</w:t>
      </w:r>
      <w:r w:rsidR="00C8038F" w:rsidRPr="00C8038F">
        <w:rPr>
          <w:rFonts w:ascii="Times New Roman" w:hAnsi="Times New Roman" w:cs="Times New Roman"/>
          <w:sz w:val="24"/>
          <w:szCs w:val="24"/>
        </w:rPr>
        <w:t>___</w:t>
      </w:r>
    </w:p>
    <w:p w:rsidR="005A70F9" w:rsidRPr="00C8038F" w:rsidRDefault="005A70F9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b/>
          <w:sz w:val="24"/>
          <w:szCs w:val="24"/>
        </w:rPr>
        <w:t>Реестр опасностей</w:t>
      </w:r>
      <w:r w:rsidRPr="00C8038F">
        <w:rPr>
          <w:rFonts w:ascii="Times New Roman" w:hAnsi="Times New Roman" w:cs="Times New Roman"/>
          <w:sz w:val="24"/>
          <w:szCs w:val="24"/>
        </w:rPr>
        <w:t xml:space="preserve"> (форма)</w:t>
      </w:r>
    </w:p>
    <w:tbl>
      <w:tblPr>
        <w:tblStyle w:val="a7"/>
        <w:tblW w:w="5000" w:type="pct"/>
        <w:tblLook w:val="04A0"/>
      </w:tblPr>
      <w:tblGrid>
        <w:gridCol w:w="619"/>
        <w:gridCol w:w="9660"/>
      </w:tblGrid>
      <w:tr w:rsidR="00B45920" w:rsidRPr="00C8038F" w:rsidTr="00961F78">
        <w:tc>
          <w:tcPr>
            <w:tcW w:w="301" w:type="pct"/>
          </w:tcPr>
          <w:p w:rsidR="00B45920" w:rsidRPr="00C8038F" w:rsidRDefault="00961F78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 w:rsidR="003852A7" w:rsidRPr="00C80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9" w:type="pct"/>
          </w:tcPr>
          <w:p w:rsidR="00B45920" w:rsidRPr="00C8038F" w:rsidRDefault="00B45920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Вид опасности</w:t>
            </w:r>
          </w:p>
        </w:tc>
      </w:tr>
      <w:tr w:rsidR="00B45920" w:rsidRPr="00C8038F" w:rsidTr="00961F78">
        <w:tc>
          <w:tcPr>
            <w:tcW w:w="301" w:type="pct"/>
          </w:tcPr>
          <w:p w:rsidR="00B45920" w:rsidRPr="00C8038F" w:rsidRDefault="00A952B4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D6A" w:rsidRPr="00C80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9" w:type="pct"/>
          </w:tcPr>
          <w:p w:rsidR="00B45920" w:rsidRPr="00C8038F" w:rsidRDefault="00B45920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920" w:rsidRPr="00C8038F" w:rsidTr="00961F78">
        <w:tc>
          <w:tcPr>
            <w:tcW w:w="301" w:type="pct"/>
          </w:tcPr>
          <w:p w:rsidR="00B45920" w:rsidRPr="00C8038F" w:rsidRDefault="00A952B4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99" w:type="pct"/>
          </w:tcPr>
          <w:p w:rsidR="00B45920" w:rsidRPr="00C8038F" w:rsidRDefault="00B45920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D6A" w:rsidRPr="00C8038F" w:rsidTr="00961F78">
        <w:tc>
          <w:tcPr>
            <w:tcW w:w="301" w:type="pct"/>
          </w:tcPr>
          <w:p w:rsidR="00695D6A" w:rsidRPr="00C8038F" w:rsidRDefault="00695D6A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9" w:type="pct"/>
          </w:tcPr>
          <w:p w:rsidR="00695D6A" w:rsidRPr="00C8038F" w:rsidRDefault="00695D6A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07FB" w:rsidRPr="00C8038F" w:rsidTr="00961F78">
        <w:tc>
          <w:tcPr>
            <w:tcW w:w="301" w:type="pct"/>
          </w:tcPr>
          <w:p w:rsidR="00F507FB" w:rsidRPr="00C8038F" w:rsidRDefault="00191449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99" w:type="pct"/>
          </w:tcPr>
          <w:p w:rsidR="00F507FB" w:rsidRPr="00C8038F" w:rsidRDefault="00F507FB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5C7D" w:rsidRPr="00C8038F" w:rsidRDefault="009F5C7D" w:rsidP="00C8038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bookmarkStart w:id="0" w:name="bssPhr392"/>
      <w:bookmarkStart w:id="1" w:name="ZAP1UB63CU"/>
      <w:bookmarkStart w:id="2" w:name="XA00M8K2NB"/>
      <w:bookmarkStart w:id="3" w:name="ZAP1OSK3BD"/>
      <w:bookmarkEnd w:id="0"/>
      <w:bookmarkEnd w:id="1"/>
      <w:bookmarkEnd w:id="2"/>
      <w:bookmarkEnd w:id="3"/>
    </w:p>
    <w:p w:rsidR="00550C13" w:rsidRPr="00C8038F" w:rsidRDefault="00550C13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ssPhr399"/>
      <w:bookmarkStart w:id="5" w:name="ZAP233O3B5"/>
      <w:bookmarkStart w:id="6" w:name="XA00M962NE"/>
      <w:bookmarkStart w:id="7" w:name="ZAP1TL639K"/>
      <w:bookmarkStart w:id="8" w:name="bssPhr407"/>
      <w:bookmarkStart w:id="9" w:name="ZAP248G3FU"/>
      <w:bookmarkStart w:id="10" w:name="XA00M9O2NH"/>
      <w:bookmarkStart w:id="11" w:name="ZAP1UPU3ED"/>
      <w:bookmarkStart w:id="12" w:name="bssPhr410"/>
      <w:bookmarkStart w:id="13" w:name="ZAP2BLU3K7"/>
      <w:bookmarkStart w:id="14" w:name="XA00MC22NR"/>
      <w:bookmarkStart w:id="15" w:name="ZAP267C3IM"/>
      <w:bookmarkStart w:id="16" w:name="bssPhr420"/>
      <w:bookmarkStart w:id="17" w:name="ZAP21RC3BP"/>
      <w:bookmarkStart w:id="18" w:name="XA00MGA2O7"/>
      <w:bookmarkStart w:id="19" w:name="ZAP1SCQ3A8"/>
      <w:bookmarkStart w:id="20" w:name="bssPhr430"/>
      <w:bookmarkStart w:id="21" w:name="ZAP21F43G0"/>
      <w:bookmarkStart w:id="22" w:name="XA00M802N7"/>
      <w:bookmarkStart w:id="23" w:name="ZAP1S0I3EF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6706EE" w:rsidRDefault="0023726C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:rsidR="0023726C" w:rsidRPr="00C8038F" w:rsidRDefault="0023726C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>к</w:t>
      </w:r>
      <w:r w:rsidR="006706EE">
        <w:rPr>
          <w:rFonts w:ascii="Times New Roman" w:hAnsi="Times New Roman" w:cs="Times New Roman"/>
          <w:sz w:val="24"/>
          <w:szCs w:val="24"/>
        </w:rPr>
        <w:t xml:space="preserve"> </w:t>
      </w:r>
      <w:r w:rsidRPr="00C8038F">
        <w:rPr>
          <w:rFonts w:ascii="Times New Roman" w:hAnsi="Times New Roman" w:cs="Times New Roman"/>
          <w:sz w:val="24"/>
          <w:szCs w:val="24"/>
        </w:rPr>
        <w:t xml:space="preserve">Положению об управлении профессиональными рисками, </w:t>
      </w:r>
    </w:p>
    <w:p w:rsidR="0023726C" w:rsidRPr="00C8038F" w:rsidRDefault="0023726C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8038F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C8038F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23726C" w:rsidRPr="00C8038F" w:rsidRDefault="0023726C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 xml:space="preserve">от </w:t>
      </w:r>
      <w:r w:rsidR="00C8038F" w:rsidRPr="00C8038F">
        <w:rPr>
          <w:rFonts w:ascii="Times New Roman" w:hAnsi="Times New Roman" w:cs="Times New Roman"/>
          <w:sz w:val="24"/>
          <w:szCs w:val="24"/>
        </w:rPr>
        <w:t>_____№___</w:t>
      </w:r>
    </w:p>
    <w:p w:rsidR="0023726C" w:rsidRPr="00C8038F" w:rsidRDefault="0023726C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0F9" w:rsidRPr="00C8038F" w:rsidRDefault="00454007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38F">
        <w:rPr>
          <w:rFonts w:ascii="Times New Roman" w:hAnsi="Times New Roman" w:cs="Times New Roman"/>
          <w:b/>
          <w:sz w:val="24"/>
          <w:szCs w:val="24"/>
        </w:rPr>
        <w:t>Оценка рисков</w:t>
      </w:r>
      <w:r w:rsidR="00AB63FD" w:rsidRPr="00C8038F">
        <w:rPr>
          <w:rFonts w:ascii="Times New Roman" w:hAnsi="Times New Roman" w:cs="Times New Roman"/>
          <w:b/>
          <w:sz w:val="24"/>
          <w:szCs w:val="24"/>
        </w:rPr>
        <w:t xml:space="preserve"> в структурном подразделении</w:t>
      </w:r>
    </w:p>
    <w:p w:rsidR="00AB63FD" w:rsidRPr="00C8038F" w:rsidRDefault="004D70E3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>________________________</w:t>
      </w:r>
      <w:r w:rsidR="00FC2EC1" w:rsidRPr="00C8038F">
        <w:rPr>
          <w:rFonts w:ascii="Times New Roman" w:hAnsi="Times New Roman" w:cs="Times New Roman"/>
          <w:sz w:val="24"/>
          <w:szCs w:val="24"/>
        </w:rPr>
        <w:t>_____</w:t>
      </w:r>
      <w:r w:rsidRPr="00C8038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C2EC1" w:rsidRPr="00C8038F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FC2EC1" w:rsidRPr="00C8038F" w:rsidRDefault="00FC2EC1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подразделения)</w:t>
      </w:r>
    </w:p>
    <w:tbl>
      <w:tblPr>
        <w:tblStyle w:val="a7"/>
        <w:tblW w:w="5000" w:type="pct"/>
        <w:tblLook w:val="04A0"/>
      </w:tblPr>
      <w:tblGrid>
        <w:gridCol w:w="2210"/>
        <w:gridCol w:w="2938"/>
        <w:gridCol w:w="2514"/>
        <w:gridCol w:w="2617"/>
      </w:tblGrid>
      <w:tr w:rsidR="00AB63FD" w:rsidRPr="00C8038F" w:rsidTr="00AB63FD">
        <w:tc>
          <w:tcPr>
            <w:tcW w:w="1075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Вид опасности</w:t>
            </w:r>
          </w:p>
        </w:tc>
        <w:tc>
          <w:tcPr>
            <w:tcW w:w="1429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Вероятность  возникновения опасного события</w:t>
            </w:r>
          </w:p>
        </w:tc>
        <w:tc>
          <w:tcPr>
            <w:tcW w:w="1223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Тяжесть последствий выявленной опасности</w:t>
            </w:r>
          </w:p>
        </w:tc>
        <w:tc>
          <w:tcPr>
            <w:tcW w:w="1273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</w:tr>
      <w:tr w:rsidR="00AB63FD" w:rsidRPr="00C8038F" w:rsidTr="00AB63FD">
        <w:tc>
          <w:tcPr>
            <w:tcW w:w="1075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3FD" w:rsidRPr="00C8038F" w:rsidTr="00AB63FD">
        <w:tc>
          <w:tcPr>
            <w:tcW w:w="1075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pct"/>
          </w:tcPr>
          <w:p w:rsidR="00AB63FD" w:rsidRPr="00C8038F" w:rsidRDefault="00AB63FD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0F9" w:rsidRPr="00C8038F" w:rsidRDefault="005A70F9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0E3" w:rsidRPr="00C8038F" w:rsidRDefault="004D70E3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>Составил</w:t>
      </w:r>
      <w:r w:rsidR="006706EE">
        <w:rPr>
          <w:rFonts w:ascii="Times New Roman" w:hAnsi="Times New Roman" w:cs="Times New Roman"/>
          <w:sz w:val="24"/>
          <w:szCs w:val="24"/>
        </w:rPr>
        <w:t xml:space="preserve">    </w:t>
      </w:r>
      <w:r w:rsidR="00AB63FD" w:rsidRPr="00C8038F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C8038F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          </w:t>
      </w:r>
    </w:p>
    <w:p w:rsidR="00AB63FD" w:rsidRPr="00C8038F" w:rsidRDefault="006706EE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D70E3" w:rsidRPr="00C8038F">
        <w:rPr>
          <w:rFonts w:ascii="Times New Roman" w:hAnsi="Times New Roman" w:cs="Times New Roman"/>
          <w:sz w:val="20"/>
          <w:szCs w:val="20"/>
        </w:rPr>
        <w:t xml:space="preserve">(подпись)               </w:t>
      </w:r>
      <w:r w:rsidR="009862F3" w:rsidRPr="00C8038F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8038F" w:rsidRPr="00C8038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B63FD" w:rsidRPr="00C8038F">
        <w:rPr>
          <w:rFonts w:ascii="Times New Roman" w:hAnsi="Times New Roman" w:cs="Times New Roman"/>
          <w:sz w:val="20"/>
          <w:szCs w:val="20"/>
        </w:rPr>
        <w:t>(</w:t>
      </w:r>
      <w:r w:rsidR="009862F3" w:rsidRPr="00C8038F"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="004D70E3" w:rsidRPr="00C8038F">
        <w:rPr>
          <w:rFonts w:ascii="Times New Roman" w:hAnsi="Times New Roman" w:cs="Times New Roman"/>
          <w:sz w:val="20"/>
          <w:szCs w:val="20"/>
        </w:rPr>
        <w:t>Ф.И.О. руководителя</w:t>
      </w:r>
      <w:r w:rsidR="00AB63FD" w:rsidRPr="00C8038F">
        <w:rPr>
          <w:rFonts w:ascii="Times New Roman" w:hAnsi="Times New Roman" w:cs="Times New Roman"/>
          <w:sz w:val="20"/>
          <w:szCs w:val="20"/>
        </w:rPr>
        <w:t xml:space="preserve"> структурного подразделения) </w:t>
      </w:r>
    </w:p>
    <w:p w:rsidR="00550C13" w:rsidRPr="00C8038F" w:rsidRDefault="00550C13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0E3" w:rsidRPr="00C8038F" w:rsidRDefault="004D70E3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>Получил</w:t>
      </w:r>
      <w:r w:rsidR="006706EE">
        <w:rPr>
          <w:rFonts w:ascii="Times New Roman" w:hAnsi="Times New Roman" w:cs="Times New Roman"/>
          <w:sz w:val="24"/>
          <w:szCs w:val="24"/>
        </w:rPr>
        <w:t xml:space="preserve">   </w:t>
      </w:r>
      <w:r w:rsidR="00AB63FD" w:rsidRPr="00C8038F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C8038F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</w:t>
      </w:r>
    </w:p>
    <w:p w:rsidR="00550C13" w:rsidRPr="00C8038F" w:rsidRDefault="006706EE" w:rsidP="006706EE">
      <w:pPr>
        <w:tabs>
          <w:tab w:val="left" w:pos="12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D70E3" w:rsidRPr="00C8038F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="009862F3" w:rsidRPr="00C8038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D70E3" w:rsidRPr="00C8038F">
        <w:rPr>
          <w:rFonts w:ascii="Times New Roman" w:hAnsi="Times New Roman" w:cs="Times New Roman"/>
          <w:sz w:val="20"/>
          <w:szCs w:val="20"/>
        </w:rPr>
        <w:t xml:space="preserve"> </w:t>
      </w:r>
      <w:r w:rsidR="00550C13" w:rsidRPr="00C8038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B63FD" w:rsidRPr="00C8038F">
        <w:rPr>
          <w:rFonts w:ascii="Times New Roman" w:hAnsi="Times New Roman" w:cs="Times New Roman"/>
          <w:sz w:val="20"/>
          <w:szCs w:val="20"/>
        </w:rPr>
        <w:t>(</w:t>
      </w:r>
      <w:r w:rsidR="009862F3" w:rsidRPr="00C8038F"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="004D70E3" w:rsidRPr="00C8038F">
        <w:rPr>
          <w:rFonts w:ascii="Times New Roman" w:hAnsi="Times New Roman" w:cs="Times New Roman"/>
          <w:sz w:val="20"/>
          <w:szCs w:val="20"/>
        </w:rPr>
        <w:t xml:space="preserve">Ф.И.О. </w:t>
      </w:r>
      <w:r w:rsidR="00AB63FD" w:rsidRPr="00C8038F">
        <w:rPr>
          <w:rFonts w:ascii="Times New Roman" w:hAnsi="Times New Roman" w:cs="Times New Roman"/>
          <w:sz w:val="20"/>
          <w:szCs w:val="20"/>
        </w:rPr>
        <w:t>работник</w:t>
      </w:r>
      <w:r w:rsidR="004D70E3" w:rsidRPr="00C8038F">
        <w:rPr>
          <w:rFonts w:ascii="Times New Roman" w:hAnsi="Times New Roman" w:cs="Times New Roman"/>
          <w:sz w:val="20"/>
          <w:szCs w:val="20"/>
        </w:rPr>
        <w:t>а</w:t>
      </w:r>
      <w:r w:rsidR="00AB63FD" w:rsidRPr="00C8038F">
        <w:rPr>
          <w:rFonts w:ascii="Times New Roman" w:hAnsi="Times New Roman" w:cs="Times New Roman"/>
          <w:sz w:val="20"/>
          <w:szCs w:val="20"/>
        </w:rPr>
        <w:t xml:space="preserve">, </w:t>
      </w:r>
      <w:r w:rsidR="00AB63FD" w:rsidRPr="00C803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</w:t>
      </w:r>
      <w:r w:rsidR="009862F3" w:rsidRPr="00C803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AB63FD" w:rsidRPr="00C803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исполнять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="00AB63FD" w:rsidRPr="00C803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обязанности специалиста по охране труда)</w:t>
      </w:r>
    </w:p>
    <w:p w:rsidR="006706EE" w:rsidRDefault="006706EE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0C13" w:rsidRPr="00C8038F" w:rsidRDefault="00550C13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0005A">
        <w:rPr>
          <w:rFonts w:ascii="Times New Roman" w:hAnsi="Times New Roman" w:cs="Times New Roman"/>
          <w:sz w:val="24"/>
          <w:szCs w:val="24"/>
        </w:rPr>
        <w:t>3</w:t>
      </w:r>
      <w:r w:rsidRPr="00C8038F">
        <w:rPr>
          <w:rFonts w:ascii="Times New Roman" w:hAnsi="Times New Roman" w:cs="Times New Roman"/>
          <w:sz w:val="24"/>
          <w:szCs w:val="24"/>
        </w:rPr>
        <w:t xml:space="preserve"> к Положению </w:t>
      </w:r>
    </w:p>
    <w:p w:rsidR="00550C13" w:rsidRPr="00C8038F" w:rsidRDefault="00550C13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 xml:space="preserve">об управлении профессиональными рисками, </w:t>
      </w:r>
    </w:p>
    <w:p w:rsidR="00550C13" w:rsidRPr="00C8038F" w:rsidRDefault="00550C13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8038F">
        <w:rPr>
          <w:rFonts w:ascii="Times New Roman" w:hAnsi="Times New Roman" w:cs="Times New Roman"/>
          <w:sz w:val="24"/>
          <w:szCs w:val="24"/>
        </w:rPr>
        <w:t>утверждённому</w:t>
      </w:r>
      <w:proofErr w:type="gramEnd"/>
      <w:r w:rsidRPr="00C8038F">
        <w:rPr>
          <w:rFonts w:ascii="Times New Roman" w:hAnsi="Times New Roman" w:cs="Times New Roman"/>
          <w:sz w:val="24"/>
          <w:szCs w:val="24"/>
        </w:rPr>
        <w:t xml:space="preserve"> приказом </w:t>
      </w:r>
    </w:p>
    <w:p w:rsidR="00550C13" w:rsidRPr="00C8038F" w:rsidRDefault="00550C13" w:rsidP="00C8038F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 xml:space="preserve">от </w:t>
      </w:r>
      <w:r w:rsidR="00C8038F" w:rsidRPr="00C8038F">
        <w:rPr>
          <w:rFonts w:ascii="Times New Roman" w:hAnsi="Times New Roman" w:cs="Times New Roman"/>
          <w:sz w:val="24"/>
          <w:szCs w:val="24"/>
        </w:rPr>
        <w:t>____ №____</w:t>
      </w:r>
      <w:r w:rsidRPr="00C80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C13" w:rsidRPr="00C8038F" w:rsidRDefault="00550C13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3FD" w:rsidRPr="00C8038F" w:rsidRDefault="00454007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38F">
        <w:rPr>
          <w:rFonts w:ascii="Times New Roman" w:hAnsi="Times New Roman" w:cs="Times New Roman"/>
          <w:b/>
          <w:sz w:val="24"/>
          <w:szCs w:val="24"/>
        </w:rPr>
        <w:t>Сводная таблица оценки рисков на рабочих местах в учреждении</w:t>
      </w:r>
    </w:p>
    <w:tbl>
      <w:tblPr>
        <w:tblStyle w:val="a7"/>
        <w:tblW w:w="5000" w:type="pct"/>
        <w:tblLook w:val="04A0"/>
      </w:tblPr>
      <w:tblGrid>
        <w:gridCol w:w="2169"/>
        <w:gridCol w:w="1928"/>
        <w:gridCol w:w="2325"/>
        <w:gridCol w:w="1842"/>
        <w:gridCol w:w="2015"/>
      </w:tblGrid>
      <w:tr w:rsidR="000B5D93" w:rsidRPr="00C8038F" w:rsidTr="000B5D93">
        <w:tc>
          <w:tcPr>
            <w:tcW w:w="1055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938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Должность/ профессия</w:t>
            </w:r>
          </w:p>
        </w:tc>
        <w:tc>
          <w:tcPr>
            <w:tcW w:w="1131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Идентификация опасности</w:t>
            </w:r>
          </w:p>
        </w:tc>
        <w:tc>
          <w:tcPr>
            <w:tcW w:w="896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Общая оценка риска</w:t>
            </w:r>
          </w:p>
        </w:tc>
        <w:tc>
          <w:tcPr>
            <w:tcW w:w="980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38F">
              <w:rPr>
                <w:rFonts w:ascii="Times New Roman" w:hAnsi="Times New Roman" w:cs="Times New Roman"/>
                <w:sz w:val="24"/>
                <w:szCs w:val="24"/>
              </w:rPr>
              <w:t>Мероприятия по воздействию на риск</w:t>
            </w:r>
          </w:p>
        </w:tc>
      </w:tr>
      <w:tr w:rsidR="000B5D93" w:rsidRPr="00C8038F" w:rsidTr="000B5D93">
        <w:tc>
          <w:tcPr>
            <w:tcW w:w="1055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93" w:rsidRPr="00C8038F" w:rsidTr="000B5D93">
        <w:tc>
          <w:tcPr>
            <w:tcW w:w="1055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</w:tcPr>
          <w:p w:rsidR="000B5D93" w:rsidRPr="00C8038F" w:rsidRDefault="000B5D93" w:rsidP="00C8038F">
            <w:pPr>
              <w:tabs>
                <w:tab w:val="left" w:pos="12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3FD" w:rsidRPr="00C8038F" w:rsidRDefault="00AB63FD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2F3" w:rsidRPr="00C8038F" w:rsidRDefault="009862F3" w:rsidP="00C8038F">
      <w:pPr>
        <w:tabs>
          <w:tab w:val="left" w:pos="1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38F">
        <w:rPr>
          <w:rFonts w:ascii="Times New Roman" w:hAnsi="Times New Roman" w:cs="Times New Roman"/>
          <w:sz w:val="24"/>
          <w:szCs w:val="24"/>
        </w:rPr>
        <w:t>Составил</w:t>
      </w:r>
      <w:r w:rsidR="006706EE">
        <w:rPr>
          <w:rFonts w:ascii="Times New Roman" w:hAnsi="Times New Roman" w:cs="Times New Roman"/>
          <w:sz w:val="24"/>
          <w:szCs w:val="24"/>
        </w:rPr>
        <w:t xml:space="preserve">   </w:t>
      </w:r>
      <w:r w:rsidRPr="00C8038F">
        <w:rPr>
          <w:rFonts w:ascii="Times New Roman" w:hAnsi="Times New Roman" w:cs="Times New Roman"/>
          <w:sz w:val="24"/>
          <w:szCs w:val="24"/>
        </w:rPr>
        <w:t>_____________                             _____________________________________________</w:t>
      </w:r>
    </w:p>
    <w:p w:rsidR="00550C13" w:rsidRPr="006706EE" w:rsidRDefault="006706EE" w:rsidP="006706EE">
      <w:pPr>
        <w:tabs>
          <w:tab w:val="left" w:pos="12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50C13" w:rsidRPr="006706EE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 (должность, Ф.И.О. работника, </w:t>
      </w:r>
      <w:r w:rsidR="00550C13" w:rsidRPr="006706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уполномоченного исполнять обязанности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50C13" w:rsidRPr="006706E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специалиста по охране труда)</w:t>
      </w:r>
    </w:p>
    <w:p w:rsidR="009862F3" w:rsidRPr="005A70F9" w:rsidRDefault="009862F3" w:rsidP="00C8038F">
      <w:p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862F3" w:rsidRPr="005A70F9" w:rsidSect="00C803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76" w:rsidRDefault="00B02776" w:rsidP="00550C13">
      <w:pPr>
        <w:spacing w:after="0" w:line="240" w:lineRule="auto"/>
      </w:pPr>
      <w:r>
        <w:separator/>
      </w:r>
    </w:p>
  </w:endnote>
  <w:endnote w:type="continuationSeparator" w:id="0">
    <w:p w:rsidR="00B02776" w:rsidRDefault="00B02776" w:rsidP="0055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13" w:rsidRDefault="00550C13" w:rsidP="00550C13">
    <w:pPr>
      <w:pStyle w:val="ab"/>
      <w:tabs>
        <w:tab w:val="clear" w:pos="4677"/>
        <w:tab w:val="clear" w:pos="9355"/>
        <w:tab w:val="left" w:pos="7173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76" w:rsidRDefault="00B02776" w:rsidP="00550C13">
      <w:pPr>
        <w:spacing w:after="0" w:line="240" w:lineRule="auto"/>
      </w:pPr>
      <w:r>
        <w:separator/>
      </w:r>
    </w:p>
  </w:footnote>
  <w:footnote w:type="continuationSeparator" w:id="0">
    <w:p w:rsidR="00B02776" w:rsidRDefault="00B02776" w:rsidP="00550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74F"/>
    <w:multiLevelType w:val="multilevel"/>
    <w:tmpl w:val="BDAAB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F09B8"/>
    <w:multiLevelType w:val="multilevel"/>
    <w:tmpl w:val="1610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F72D5"/>
    <w:multiLevelType w:val="multilevel"/>
    <w:tmpl w:val="19701E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8767556"/>
    <w:multiLevelType w:val="hybridMultilevel"/>
    <w:tmpl w:val="8370012C"/>
    <w:lvl w:ilvl="0" w:tplc="4CC0D6D4">
      <w:start w:val="1"/>
      <w:numFmt w:val="bullet"/>
      <w:lvlText w:val=""/>
      <w:lvlJc w:val="left"/>
      <w:pPr>
        <w:tabs>
          <w:tab w:val="num" w:pos="0"/>
        </w:tabs>
        <w:ind w:left="4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A4642"/>
    <w:multiLevelType w:val="multilevel"/>
    <w:tmpl w:val="0C7683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15472C"/>
    <w:multiLevelType w:val="multilevel"/>
    <w:tmpl w:val="26BEA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B64CD5"/>
    <w:multiLevelType w:val="hybridMultilevel"/>
    <w:tmpl w:val="B70E3FD8"/>
    <w:lvl w:ilvl="0" w:tplc="0FB63F62">
      <w:start w:val="1"/>
      <w:numFmt w:val="bullet"/>
      <w:lvlText w:val=""/>
      <w:lvlJc w:val="left"/>
      <w:pPr>
        <w:tabs>
          <w:tab w:val="num" w:pos="0"/>
        </w:tabs>
        <w:ind w:left="42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B3B1A"/>
    <w:multiLevelType w:val="multilevel"/>
    <w:tmpl w:val="21422FB8"/>
    <w:lvl w:ilvl="0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31705D0"/>
    <w:multiLevelType w:val="multilevel"/>
    <w:tmpl w:val="42308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72513"/>
    <w:multiLevelType w:val="hybridMultilevel"/>
    <w:tmpl w:val="F23C866C"/>
    <w:lvl w:ilvl="0" w:tplc="2DA47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61E71"/>
    <w:rsid w:val="000B5D93"/>
    <w:rsid w:val="000C7E1F"/>
    <w:rsid w:val="000E6577"/>
    <w:rsid w:val="000F348C"/>
    <w:rsid w:val="00157949"/>
    <w:rsid w:val="00191449"/>
    <w:rsid w:val="00195608"/>
    <w:rsid w:val="001C01BC"/>
    <w:rsid w:val="001D35CE"/>
    <w:rsid w:val="001D3990"/>
    <w:rsid w:val="001D728A"/>
    <w:rsid w:val="001D7C85"/>
    <w:rsid w:val="001E6227"/>
    <w:rsid w:val="001F4118"/>
    <w:rsid w:val="001F45A5"/>
    <w:rsid w:val="001F5C8B"/>
    <w:rsid w:val="00203003"/>
    <w:rsid w:val="0022085F"/>
    <w:rsid w:val="00222CCC"/>
    <w:rsid w:val="002371A5"/>
    <w:rsid w:val="0023726C"/>
    <w:rsid w:val="002436EE"/>
    <w:rsid w:val="00245E7A"/>
    <w:rsid w:val="00273E98"/>
    <w:rsid w:val="002B775C"/>
    <w:rsid w:val="002D12BD"/>
    <w:rsid w:val="00315137"/>
    <w:rsid w:val="00332D62"/>
    <w:rsid w:val="00371453"/>
    <w:rsid w:val="003822EB"/>
    <w:rsid w:val="0038479C"/>
    <w:rsid w:val="003852A7"/>
    <w:rsid w:val="0038797D"/>
    <w:rsid w:val="00400770"/>
    <w:rsid w:val="00404214"/>
    <w:rsid w:val="00416562"/>
    <w:rsid w:val="00454007"/>
    <w:rsid w:val="00461E71"/>
    <w:rsid w:val="00494B24"/>
    <w:rsid w:val="004C141C"/>
    <w:rsid w:val="004D70E3"/>
    <w:rsid w:val="00505FCA"/>
    <w:rsid w:val="00547452"/>
    <w:rsid w:val="00550C13"/>
    <w:rsid w:val="005641A0"/>
    <w:rsid w:val="00565927"/>
    <w:rsid w:val="00582BEC"/>
    <w:rsid w:val="005A70F9"/>
    <w:rsid w:val="00603554"/>
    <w:rsid w:val="006321D8"/>
    <w:rsid w:val="00637AA0"/>
    <w:rsid w:val="00643748"/>
    <w:rsid w:val="0067044B"/>
    <w:rsid w:val="006706EE"/>
    <w:rsid w:val="006757FB"/>
    <w:rsid w:val="006809A4"/>
    <w:rsid w:val="006848AB"/>
    <w:rsid w:val="0068742B"/>
    <w:rsid w:val="00695D6A"/>
    <w:rsid w:val="006D5525"/>
    <w:rsid w:val="006D6273"/>
    <w:rsid w:val="006F16DF"/>
    <w:rsid w:val="006F617E"/>
    <w:rsid w:val="00710AD4"/>
    <w:rsid w:val="007136A9"/>
    <w:rsid w:val="00714F21"/>
    <w:rsid w:val="00781F64"/>
    <w:rsid w:val="00791873"/>
    <w:rsid w:val="007C4A24"/>
    <w:rsid w:val="007E764C"/>
    <w:rsid w:val="007F2748"/>
    <w:rsid w:val="008050CB"/>
    <w:rsid w:val="0081172D"/>
    <w:rsid w:val="00833062"/>
    <w:rsid w:val="00843CDD"/>
    <w:rsid w:val="00867874"/>
    <w:rsid w:val="00890ABB"/>
    <w:rsid w:val="008C14BF"/>
    <w:rsid w:val="008D1502"/>
    <w:rsid w:val="00912ED3"/>
    <w:rsid w:val="00924D90"/>
    <w:rsid w:val="00952B74"/>
    <w:rsid w:val="00961F78"/>
    <w:rsid w:val="009862F3"/>
    <w:rsid w:val="009A4574"/>
    <w:rsid w:val="009D0909"/>
    <w:rsid w:val="009F5C3B"/>
    <w:rsid w:val="009F5C7D"/>
    <w:rsid w:val="00A07AE8"/>
    <w:rsid w:val="00A66E43"/>
    <w:rsid w:val="00A76D3A"/>
    <w:rsid w:val="00A87602"/>
    <w:rsid w:val="00A952B4"/>
    <w:rsid w:val="00AB63FD"/>
    <w:rsid w:val="00B0158F"/>
    <w:rsid w:val="00B02776"/>
    <w:rsid w:val="00B2059E"/>
    <w:rsid w:val="00B308C6"/>
    <w:rsid w:val="00B45920"/>
    <w:rsid w:val="00B81695"/>
    <w:rsid w:val="00B91430"/>
    <w:rsid w:val="00B95538"/>
    <w:rsid w:val="00BF5A70"/>
    <w:rsid w:val="00C0005A"/>
    <w:rsid w:val="00C036D8"/>
    <w:rsid w:val="00C8038F"/>
    <w:rsid w:val="00C93F13"/>
    <w:rsid w:val="00CC1197"/>
    <w:rsid w:val="00CC69A6"/>
    <w:rsid w:val="00CE713E"/>
    <w:rsid w:val="00CF31A1"/>
    <w:rsid w:val="00D40B0C"/>
    <w:rsid w:val="00D802CC"/>
    <w:rsid w:val="00D9032E"/>
    <w:rsid w:val="00DE181B"/>
    <w:rsid w:val="00E47856"/>
    <w:rsid w:val="00E76254"/>
    <w:rsid w:val="00EA447D"/>
    <w:rsid w:val="00EC36A9"/>
    <w:rsid w:val="00EC3F24"/>
    <w:rsid w:val="00F165C9"/>
    <w:rsid w:val="00F2333A"/>
    <w:rsid w:val="00F507FB"/>
    <w:rsid w:val="00F555C4"/>
    <w:rsid w:val="00FC2EC1"/>
    <w:rsid w:val="00FE0B7E"/>
    <w:rsid w:val="00FF5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98"/>
  </w:style>
  <w:style w:type="paragraph" w:styleId="1">
    <w:name w:val="heading 1"/>
    <w:basedOn w:val="a"/>
    <w:link w:val="10"/>
    <w:uiPriority w:val="9"/>
    <w:qFormat/>
    <w:rsid w:val="0046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61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1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61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1E71"/>
  </w:style>
  <w:style w:type="character" w:styleId="a4">
    <w:name w:val="Hyperlink"/>
    <w:basedOn w:val="a0"/>
    <w:uiPriority w:val="99"/>
    <w:semiHidden/>
    <w:unhideWhenUsed/>
    <w:rsid w:val="00461E7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37AA0"/>
    <w:pPr>
      <w:ind w:left="720"/>
      <w:contextualSpacing/>
    </w:pPr>
  </w:style>
  <w:style w:type="character" w:customStyle="1" w:styleId="a6">
    <w:name w:val="Цветовое выделение для Нормальный"/>
    <w:uiPriority w:val="99"/>
    <w:rsid w:val="00222CCC"/>
    <w:rPr>
      <w:rFonts w:cs="Times New Roman"/>
      <w:sz w:val="20"/>
      <w:szCs w:val="20"/>
    </w:rPr>
  </w:style>
  <w:style w:type="table" w:styleId="a7">
    <w:name w:val="Table Grid"/>
    <w:basedOn w:val="a1"/>
    <w:uiPriority w:val="39"/>
    <w:rsid w:val="005A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1513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formattext">
    <w:name w:val="formattext"/>
    <w:basedOn w:val="a"/>
    <w:rsid w:val="00A9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436EE"/>
    <w:rPr>
      <w:b/>
      <w:bCs/>
    </w:rPr>
  </w:style>
  <w:style w:type="paragraph" w:styleId="a9">
    <w:name w:val="header"/>
    <w:basedOn w:val="a"/>
    <w:link w:val="aa"/>
    <w:uiPriority w:val="99"/>
    <w:unhideWhenUsed/>
    <w:rsid w:val="0055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0C13"/>
  </w:style>
  <w:style w:type="paragraph" w:styleId="ab">
    <w:name w:val="footer"/>
    <w:basedOn w:val="a"/>
    <w:link w:val="ac"/>
    <w:uiPriority w:val="99"/>
    <w:unhideWhenUsed/>
    <w:rsid w:val="00550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0C13"/>
  </w:style>
  <w:style w:type="paragraph" w:styleId="ad">
    <w:name w:val="Balloon Text"/>
    <w:basedOn w:val="a"/>
    <w:link w:val="ae"/>
    <w:uiPriority w:val="99"/>
    <w:semiHidden/>
    <w:unhideWhenUsed/>
    <w:rsid w:val="0083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3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Васильевна</cp:lastModifiedBy>
  <cp:revision>52</cp:revision>
  <cp:lastPrinted>2020-01-31T06:19:00Z</cp:lastPrinted>
  <dcterms:created xsi:type="dcterms:W3CDTF">2016-12-26T05:45:00Z</dcterms:created>
  <dcterms:modified xsi:type="dcterms:W3CDTF">2020-01-31T06:20:00Z</dcterms:modified>
</cp:coreProperties>
</file>