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97" w:rsidRDefault="00027E97" w:rsidP="00027E97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Управление образованием</w:t>
      </w:r>
    </w:p>
    <w:p w:rsidR="00027E97" w:rsidRDefault="00027E97" w:rsidP="00027E97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Полевского Городского округа</w:t>
      </w:r>
    </w:p>
    <w:p w:rsidR="00027E97" w:rsidRDefault="00027E97" w:rsidP="00027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7E97" w:rsidRDefault="00027E97" w:rsidP="00027E9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027E97" w:rsidRDefault="00027E97" w:rsidP="00027E9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ПОЛЕВСКОГОГОРОДСКОГО ОКРУГА</w:t>
      </w:r>
    </w:p>
    <w:p w:rsidR="00027E97" w:rsidRDefault="00027E97" w:rsidP="00027E9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8»</w:t>
      </w:r>
    </w:p>
    <w:p w:rsidR="00027E97" w:rsidRDefault="00027E97" w:rsidP="00027E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</w:t>
      </w:r>
      <w:r>
        <w:rPr>
          <w:rFonts w:ascii="Times New Roman" w:hAnsi="Times New Roman"/>
          <w:b/>
          <w:bCs/>
        </w:rPr>
        <w:tab/>
      </w:r>
    </w:p>
    <w:p w:rsidR="000261B4" w:rsidRDefault="00027E97" w:rsidP="00027E97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Cs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199505" cy="1410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05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93" w:rsidRDefault="00C87D93" w:rsidP="00D92780">
      <w:pPr>
        <w:pStyle w:val="a3"/>
        <w:rPr>
          <w:rFonts w:ascii="Times New Roman" w:hAnsi="Times New Roman" w:cs="Times New Roman"/>
        </w:rPr>
      </w:pPr>
    </w:p>
    <w:p w:rsidR="00803C69" w:rsidRDefault="00803C69" w:rsidP="00D927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780" w:rsidRPr="00453444" w:rsidRDefault="00453444" w:rsidP="00D927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44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92780" w:rsidRPr="00266D18" w:rsidRDefault="00D92780" w:rsidP="000261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444">
        <w:rPr>
          <w:rFonts w:ascii="Times New Roman" w:hAnsi="Times New Roman" w:cs="Times New Roman"/>
          <w:b/>
          <w:sz w:val="24"/>
          <w:szCs w:val="24"/>
        </w:rPr>
        <w:t xml:space="preserve">об уполномоченном </w:t>
      </w:r>
      <w:r w:rsidR="00266D18" w:rsidRPr="00453444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</w:p>
    <w:p w:rsidR="00D92780" w:rsidRPr="00D92780" w:rsidRDefault="00D92780" w:rsidP="00D927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2780" w:rsidRPr="00C3323A" w:rsidRDefault="00266D18" w:rsidP="00D92780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1</w:t>
      </w:r>
      <w:r w:rsidR="00D92780" w:rsidRPr="00C3323A">
        <w:rPr>
          <w:b/>
          <w:bCs/>
        </w:rPr>
        <w:t>. Общие положения</w:t>
      </w:r>
    </w:p>
    <w:p w:rsidR="00D92780" w:rsidRDefault="00D92780" w:rsidP="002B2049">
      <w:pPr>
        <w:pStyle w:val="a4"/>
        <w:spacing w:before="0" w:beforeAutospacing="0" w:after="0" w:afterAutospacing="0"/>
      </w:pPr>
    </w:p>
    <w:p w:rsidR="00D92780" w:rsidRPr="00D92780" w:rsidRDefault="00D92780" w:rsidP="00C33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780">
        <w:rPr>
          <w:rFonts w:ascii="Times New Roman" w:hAnsi="Times New Roman" w:cs="Times New Roman"/>
          <w:sz w:val="24"/>
          <w:szCs w:val="24"/>
        </w:rPr>
        <w:t>1.1. Настоящее Положение об уполномоченном (доверенном) лице по охране труда профсоюзного комитета М</w:t>
      </w:r>
      <w:r w:rsidR="000261B4">
        <w:rPr>
          <w:rFonts w:ascii="Times New Roman" w:hAnsi="Times New Roman" w:cs="Times New Roman"/>
          <w:sz w:val="24"/>
          <w:szCs w:val="24"/>
        </w:rPr>
        <w:t>А</w:t>
      </w:r>
      <w:r w:rsidRPr="00D92780">
        <w:rPr>
          <w:rFonts w:ascii="Times New Roman" w:hAnsi="Times New Roman" w:cs="Times New Roman"/>
          <w:sz w:val="24"/>
          <w:szCs w:val="24"/>
        </w:rPr>
        <w:t xml:space="preserve">ОУ ПГО «СОШ № </w:t>
      </w:r>
      <w:r w:rsidR="000261B4">
        <w:rPr>
          <w:rFonts w:ascii="Times New Roman" w:hAnsi="Times New Roman" w:cs="Times New Roman"/>
          <w:sz w:val="24"/>
          <w:szCs w:val="24"/>
        </w:rPr>
        <w:t>8</w:t>
      </w:r>
      <w:r w:rsidRPr="00D92780">
        <w:rPr>
          <w:rFonts w:ascii="Times New Roman" w:hAnsi="Times New Roman" w:cs="Times New Roman"/>
          <w:sz w:val="24"/>
          <w:szCs w:val="24"/>
        </w:rPr>
        <w:t>» реализующей основные и дополнительные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780">
        <w:rPr>
          <w:rFonts w:ascii="Times New Roman" w:hAnsi="Times New Roman" w:cs="Times New Roman"/>
          <w:sz w:val="24"/>
          <w:szCs w:val="24"/>
        </w:rPr>
        <w:t xml:space="preserve"> а именно общеобразовательной организации, (далее – «образовательная организация,») разработано в соответствии с Федеральным законом «О профессиональных союзах, их правах и гарантиях деятельности», Федеральным законом «Об образовании в Российской Федерации»,</w:t>
      </w:r>
    </w:p>
    <w:p w:rsidR="00D92780" w:rsidRPr="00D92780" w:rsidRDefault="00D92780" w:rsidP="00C33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780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 и Уставом Профсоюза работников народного </w:t>
      </w:r>
      <w:r w:rsidRPr="00C3323A">
        <w:rPr>
          <w:rFonts w:ascii="Times New Roman" w:hAnsi="Times New Roman" w:cs="Times New Roman"/>
          <w:sz w:val="24"/>
          <w:szCs w:val="24"/>
        </w:rPr>
        <w:t>образования и науки РФ.</w:t>
      </w:r>
      <w:r w:rsidR="00C3323A">
        <w:rPr>
          <w:rFonts w:ascii="Times New Roman" w:hAnsi="Times New Roman" w:cs="Times New Roman"/>
          <w:sz w:val="24"/>
          <w:szCs w:val="24"/>
        </w:rPr>
        <w:t>,</w:t>
      </w:r>
      <w:r w:rsidR="00C3323A" w:rsidRPr="00C33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Постановлением</w:t>
      </w:r>
      <w:r w:rsidR="00C3323A" w:rsidRPr="00C332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C3323A" w:rsidRPr="00C33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Исполкома Профсоюза работников народного образования и науки РФ от 26.03.2013 № 13</w:t>
      </w:r>
      <w:r w:rsidR="00BA1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-12</w:t>
      </w:r>
      <w:r w:rsidR="00C3323A" w:rsidRPr="00C33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92780" w:rsidRPr="00D92780" w:rsidRDefault="00D92780" w:rsidP="00C3323A">
      <w:pPr>
        <w:pStyle w:val="a4"/>
        <w:spacing w:before="0" w:beforeAutospacing="0" w:after="0" w:afterAutospacing="0"/>
        <w:jc w:val="both"/>
      </w:pPr>
      <w:r w:rsidRPr="00D92780">
        <w:t>Положение определяет порядок работы уполномоченного по осуществлению общественного (профсоюзного) контроля за соблюдением законных прав и интересов членов Профсоюза в сфере охраны труда в образовательных организациях системы Минобрнауки России.</w:t>
      </w:r>
    </w:p>
    <w:p w:rsidR="00D92780" w:rsidRPr="00D92780" w:rsidRDefault="00D92780" w:rsidP="00C3323A">
      <w:pPr>
        <w:pStyle w:val="a4"/>
        <w:spacing w:before="0" w:beforeAutospacing="0" w:after="0" w:afterAutospacing="0"/>
        <w:jc w:val="both"/>
      </w:pPr>
      <w:r w:rsidRPr="00D92780">
        <w:t xml:space="preserve">1.2. Профсоюзный комитет, профбюро обеспечивают избрание уполномоченного, а </w:t>
      </w:r>
      <w:r w:rsidR="009D215E">
        <w:t xml:space="preserve">директор </w:t>
      </w:r>
      <w:r w:rsidRPr="00D92780">
        <w:t>содействуют его избранию.</w:t>
      </w:r>
    </w:p>
    <w:p w:rsidR="00D92780" w:rsidRPr="00D92780" w:rsidRDefault="00D92780" w:rsidP="00C3323A">
      <w:pPr>
        <w:pStyle w:val="a4"/>
        <w:spacing w:before="0" w:beforeAutospacing="0" w:after="0" w:afterAutospacing="0"/>
        <w:jc w:val="both"/>
      </w:pPr>
      <w:r w:rsidRPr="00D92780">
        <w:t xml:space="preserve">1.3. Уполномоченный является членом Профсоюза и не занимает должность, в соответствии с которой несет ответственность за состояние условий и охраны труда в </w:t>
      </w:r>
      <w:r w:rsidR="009D215E">
        <w:t>школе</w:t>
      </w:r>
      <w:r w:rsidRPr="00D92780">
        <w:t>.</w:t>
      </w:r>
    </w:p>
    <w:p w:rsidR="00D92780" w:rsidRPr="00D92780" w:rsidRDefault="00D57B66" w:rsidP="00C3323A">
      <w:pPr>
        <w:pStyle w:val="a4"/>
        <w:spacing w:before="0" w:beforeAutospacing="0" w:after="0" w:afterAutospacing="0"/>
        <w:jc w:val="both"/>
      </w:pPr>
      <w:r>
        <w:t>1.4</w:t>
      </w:r>
      <w:r w:rsidR="00D92780" w:rsidRPr="00D92780">
        <w:t>. Уполномоченный избирается открытым голосованием на общем профсоюзном собрании работников</w:t>
      </w:r>
      <w:r w:rsidR="009D215E" w:rsidRPr="009D215E">
        <w:t xml:space="preserve"> </w:t>
      </w:r>
      <w:r w:rsidR="00D92780" w:rsidRPr="00D92780">
        <w:t>на срок полномочий выборного профсоюзного органа.</w:t>
      </w:r>
    </w:p>
    <w:p w:rsidR="00D92780" w:rsidRPr="00D92780" w:rsidRDefault="00D57B66" w:rsidP="00C3323A">
      <w:pPr>
        <w:pStyle w:val="a4"/>
        <w:spacing w:before="0" w:beforeAutospacing="0" w:after="0" w:afterAutospacing="0"/>
        <w:jc w:val="both"/>
      </w:pPr>
      <w:r>
        <w:t>1.5</w:t>
      </w:r>
      <w:r w:rsidR="00D92780" w:rsidRPr="00D92780">
        <w:t xml:space="preserve">. Избрание уполномоченного подтверждается протоколом профсоюзного собрания. </w:t>
      </w:r>
    </w:p>
    <w:p w:rsidR="00D92780" w:rsidRPr="00D92780" w:rsidRDefault="00D57B66" w:rsidP="00C3323A">
      <w:pPr>
        <w:pStyle w:val="a4"/>
        <w:spacing w:before="0" w:beforeAutospacing="0" w:after="0" w:afterAutospacing="0"/>
        <w:jc w:val="both"/>
      </w:pPr>
      <w:r>
        <w:t>1.6</w:t>
      </w:r>
      <w:r w:rsidR="00D92780" w:rsidRPr="00D92780">
        <w:t xml:space="preserve">. Уполномоченный в своей деятельности взаимодействует с руководителем и должностными лицами </w:t>
      </w:r>
      <w:r w:rsidR="009D215E">
        <w:t>школы</w:t>
      </w:r>
      <w:r w:rsidR="006A58C6">
        <w:t xml:space="preserve">, службой охраны труда, </w:t>
      </w:r>
      <w:r w:rsidR="00D92780" w:rsidRPr="00D92780">
        <w:t xml:space="preserve"> органами федеральной инспекции труда, другими органами надзора и контроля за соблюдением законодательства и иных нормативных правовых актов, содержащих нормы охраны труда.</w:t>
      </w:r>
    </w:p>
    <w:p w:rsidR="00D92780" w:rsidRPr="00D92780" w:rsidRDefault="00D57B66" w:rsidP="00C3323A">
      <w:pPr>
        <w:pStyle w:val="a4"/>
        <w:spacing w:before="0" w:beforeAutospacing="0" w:after="0" w:afterAutospacing="0"/>
        <w:jc w:val="both"/>
      </w:pPr>
      <w:r>
        <w:t>1.7</w:t>
      </w:r>
      <w:r w:rsidR="00D92780" w:rsidRPr="00D92780">
        <w:t>. Уполномоченный представляет профсоюзную сторону в комитете (комиссии) по охране труда, создаваемом в соответствии ст. 218 ТК РФ.</w:t>
      </w:r>
    </w:p>
    <w:p w:rsidR="00310C5C" w:rsidRDefault="00D57B66" w:rsidP="00C87D93">
      <w:pPr>
        <w:pStyle w:val="a4"/>
        <w:spacing w:before="0" w:beforeAutospacing="0" w:after="0" w:afterAutospacing="0"/>
        <w:jc w:val="both"/>
      </w:pPr>
      <w:r>
        <w:t>1.8</w:t>
      </w:r>
      <w:r w:rsidR="00D92780" w:rsidRPr="00D92780">
        <w:t xml:space="preserve">. Уполномоченный руководствуется в своей работе Федеральным законом «О профессиональных союзах, их правах и гарантиях деятельности», Трудовым кодексом РФ, </w:t>
      </w:r>
    </w:p>
    <w:p w:rsidR="00D92780" w:rsidRPr="00D92780" w:rsidRDefault="00D92780" w:rsidP="00310C5C">
      <w:pPr>
        <w:pStyle w:val="a4"/>
        <w:spacing w:before="0" w:beforeAutospacing="0" w:after="0" w:afterAutospacing="0"/>
        <w:jc w:val="both"/>
      </w:pPr>
      <w:r w:rsidRPr="00D92780">
        <w:t>постановлениями первичной профсоюзной организации (далее – профсоюзной организации), коллективным договором, соглашением по охране труда, локальными нормативными актами по охране труда, инструкциями, правилами и нормами по охране труда, настоящим Положением.</w:t>
      </w:r>
    </w:p>
    <w:p w:rsidR="00D92780" w:rsidRPr="00D92780" w:rsidRDefault="00D57B66" w:rsidP="00C3323A">
      <w:pPr>
        <w:pStyle w:val="a4"/>
        <w:spacing w:before="0" w:beforeAutospacing="0" w:after="0" w:afterAutospacing="0"/>
        <w:jc w:val="both"/>
      </w:pPr>
      <w:r>
        <w:t>1.9</w:t>
      </w:r>
      <w:r w:rsidR="00D92780" w:rsidRPr="00D92780">
        <w:t>. Уполномоченный отчитывается о своей работе перед профсоюзной организацией не реже одного раза в год.</w:t>
      </w:r>
    </w:p>
    <w:p w:rsidR="00D92780" w:rsidRPr="00D92780" w:rsidRDefault="00D57B66" w:rsidP="00C3323A">
      <w:pPr>
        <w:pStyle w:val="a4"/>
        <w:spacing w:before="0" w:beforeAutospacing="0" w:after="0" w:afterAutospacing="0"/>
        <w:jc w:val="both"/>
      </w:pPr>
      <w:r>
        <w:lastRenderedPageBreak/>
        <w:t>1.10</w:t>
      </w:r>
      <w:r w:rsidR="00D92780" w:rsidRPr="00D92780">
        <w:t>. Профсоюзная организация вправе отозвать уполномоченного до истечения срока действия его полномочий в случае невыполнения им возложенных на него обязанностей, отсутствия необходимой требовательности с его стороны по защите прав работников на охрану труда.</w:t>
      </w:r>
    </w:p>
    <w:p w:rsidR="00D92780" w:rsidRPr="00D92780" w:rsidRDefault="00D57B66" w:rsidP="00C3323A">
      <w:pPr>
        <w:pStyle w:val="a4"/>
        <w:spacing w:before="0" w:beforeAutospacing="0" w:after="0" w:afterAutospacing="0"/>
        <w:jc w:val="both"/>
      </w:pPr>
      <w:r>
        <w:t>1.11</w:t>
      </w:r>
      <w:r w:rsidR="00D92780" w:rsidRPr="00D92780">
        <w:t xml:space="preserve">. </w:t>
      </w:r>
      <w:r w:rsidR="009D215E">
        <w:t>Директор</w:t>
      </w:r>
      <w:r w:rsidR="00D92780" w:rsidRPr="00D92780">
        <w:t xml:space="preserve"> и профсоюзный комитет </w:t>
      </w:r>
      <w:r w:rsidR="009D215E">
        <w:t>школы</w:t>
      </w:r>
      <w:r w:rsidR="00D92780" w:rsidRPr="00D92780">
        <w:t>, органы государственного надзора и контроля, оказывают необходимую помощь и поддержку уполномоченному по выполнению возложенных на него общественных обязанностей.</w:t>
      </w:r>
    </w:p>
    <w:p w:rsidR="00D92780" w:rsidRDefault="00D92780" w:rsidP="00D92780">
      <w:pPr>
        <w:pStyle w:val="a4"/>
        <w:spacing w:before="0" w:beforeAutospacing="0" w:after="0" w:afterAutospacing="0"/>
        <w:jc w:val="center"/>
      </w:pPr>
      <w:r>
        <w:t> </w:t>
      </w:r>
    </w:p>
    <w:p w:rsidR="00A8272F" w:rsidRPr="00A8272F" w:rsidRDefault="006A58C6" w:rsidP="00A827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8272F" w:rsidRPr="00A8272F">
        <w:rPr>
          <w:rFonts w:ascii="Times New Roman" w:hAnsi="Times New Roman" w:cs="Times New Roman"/>
          <w:b/>
          <w:sz w:val="24"/>
          <w:szCs w:val="24"/>
        </w:rPr>
        <w:t>Основная задача уполномоченного</w:t>
      </w:r>
    </w:p>
    <w:p w:rsidR="00D92780" w:rsidRDefault="00D92780" w:rsidP="00A827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272F" w:rsidRPr="00A8272F" w:rsidRDefault="00FC5383" w:rsidP="00453444">
      <w:pPr>
        <w:pStyle w:val="a4"/>
        <w:spacing w:before="0" w:beforeAutospacing="0" w:after="0" w:afterAutospacing="0"/>
        <w:jc w:val="both"/>
      </w:pPr>
      <w:r>
        <w:t xml:space="preserve">2.1. </w:t>
      </w:r>
      <w:r w:rsidR="00A8272F" w:rsidRPr="00A8272F">
        <w:t xml:space="preserve">Основной задачей уполномоченного является осуществление общественного (профсоюзного) контроля за состоянием охраны труда на рабочих местах, соблюдением </w:t>
      </w:r>
      <w:r w:rsidR="009D215E">
        <w:t xml:space="preserve">директором </w:t>
      </w:r>
      <w:r w:rsidR="00A8272F" w:rsidRPr="00A8272F">
        <w:t xml:space="preserve">и должностными лицами </w:t>
      </w:r>
      <w:r w:rsidR="009D215E">
        <w:t xml:space="preserve">школы </w:t>
      </w:r>
      <w:r w:rsidR="00A8272F" w:rsidRPr="00A8272F">
        <w:t>законных прав и интересов работников в области охраны труда, сохранением их жизни и здоровья посредством реализации своих прав и обязанностей, определяемых данным Положением.</w:t>
      </w:r>
    </w:p>
    <w:p w:rsidR="00A8272F" w:rsidRDefault="00A8272F" w:rsidP="00A827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2F" w:rsidRPr="00A8272F" w:rsidRDefault="00302B84" w:rsidP="00A8272F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 xml:space="preserve">3. </w:t>
      </w:r>
      <w:r w:rsidR="00A8272F" w:rsidRPr="00A8272F">
        <w:rPr>
          <w:b/>
          <w:bCs/>
        </w:rPr>
        <w:t>Права и обязанности уполномоченного</w:t>
      </w:r>
    </w:p>
    <w:p w:rsidR="00A8272F" w:rsidRDefault="00A8272F" w:rsidP="00A827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</w:t>
      </w:r>
      <w:r w:rsidR="00302B84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 xml:space="preserve"> Уполномоченный имеет следующие права и обязанности: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3.1.</w:t>
      </w:r>
      <w:r w:rsidR="00302B84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 xml:space="preserve"> Проводить общественный (профсоюзный) контроль</w:t>
      </w:r>
      <w:r w:rsidR="00A10BF6">
        <w:rPr>
          <w:rFonts w:ascii="Times New Roman" w:hAnsi="Times New Roman" w:cs="Times New Roman"/>
          <w:sz w:val="24"/>
          <w:szCs w:val="24"/>
        </w:rPr>
        <w:t>»</w:t>
      </w:r>
      <w:r w:rsidRPr="007E48F7">
        <w:rPr>
          <w:rFonts w:ascii="Times New Roman" w:hAnsi="Times New Roman" w:cs="Times New Roman"/>
          <w:sz w:val="24"/>
          <w:szCs w:val="24"/>
        </w:rPr>
        <w:t xml:space="preserve"> по соблюдению государственных требований по охране труда, локальных актов по охране труда в форме обследований, проверок единолично или в составе комиссий за: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 xml:space="preserve">- соблюдением </w:t>
      </w:r>
      <w:r w:rsidR="00A10BF6">
        <w:rPr>
          <w:rFonts w:ascii="Times New Roman" w:hAnsi="Times New Roman" w:cs="Times New Roman"/>
          <w:sz w:val="24"/>
          <w:szCs w:val="24"/>
        </w:rPr>
        <w:t>директором школы и другими</w:t>
      </w:r>
      <w:r w:rsidRPr="007E48F7">
        <w:rPr>
          <w:rFonts w:ascii="Times New Roman" w:hAnsi="Times New Roman" w:cs="Times New Roman"/>
          <w:sz w:val="24"/>
          <w:szCs w:val="24"/>
        </w:rPr>
        <w:t xml:space="preserve"> должностными лицами требований охраны труда на рабочих местах, норм законодательства о рабочем времени и времени отдыха, предоставлением компенсаций работникам, занятым на тяжелых работах, работах с вредными и (или) опасными условиями труда;</w:t>
      </w:r>
    </w:p>
    <w:p w:rsidR="00A8272F" w:rsidRPr="007E48F7" w:rsidRDefault="00FC5383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272F" w:rsidRPr="007E48F7">
        <w:rPr>
          <w:rFonts w:ascii="Times New Roman" w:hAnsi="Times New Roman" w:cs="Times New Roman"/>
          <w:sz w:val="24"/>
          <w:szCs w:val="24"/>
        </w:rPr>
        <w:t xml:space="preserve">своевременным сообщением </w:t>
      </w:r>
      <w:r w:rsidR="00A10BF6">
        <w:rPr>
          <w:rFonts w:ascii="Times New Roman" w:hAnsi="Times New Roman" w:cs="Times New Roman"/>
          <w:sz w:val="24"/>
          <w:szCs w:val="24"/>
        </w:rPr>
        <w:t>директором школы</w:t>
      </w:r>
      <w:r w:rsidR="00A8272F" w:rsidRPr="007E48F7">
        <w:rPr>
          <w:rFonts w:ascii="Times New Roman" w:hAnsi="Times New Roman" w:cs="Times New Roman"/>
          <w:sz w:val="24"/>
          <w:szCs w:val="24"/>
        </w:rPr>
        <w:t xml:space="preserve">, должностными лицами </w:t>
      </w:r>
      <w:r w:rsidR="00A10BF6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A8272F" w:rsidRPr="007E48F7">
        <w:rPr>
          <w:rFonts w:ascii="Times New Roman" w:hAnsi="Times New Roman" w:cs="Times New Roman"/>
          <w:sz w:val="24"/>
          <w:szCs w:val="24"/>
        </w:rPr>
        <w:t>происшедших несчастных случаях, фактах выявления профессиональных заболеваний работников;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- соблюдением работниками норм, правил и инструкций по охране труда на рабочих местах;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- обследованием технического состояния зданий, сооружений, оборудования, машин и механизмов на соответствие требованиям их безопасной эксплуатации, а также наличие и комплектность средств пожаротушения, содержания и состояния путей эвакуации;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-</w:t>
      </w:r>
      <w:r w:rsidR="00302B84">
        <w:rPr>
          <w:rFonts w:ascii="Times New Roman" w:hAnsi="Times New Roman" w:cs="Times New Roman"/>
          <w:sz w:val="24"/>
          <w:szCs w:val="24"/>
        </w:rPr>
        <w:t xml:space="preserve"> </w:t>
      </w:r>
      <w:r w:rsidRPr="007E48F7">
        <w:rPr>
          <w:rFonts w:ascii="Times New Roman" w:hAnsi="Times New Roman" w:cs="Times New Roman"/>
          <w:sz w:val="24"/>
          <w:szCs w:val="24"/>
        </w:rPr>
        <w:t>проверками систем освещения, отопления, вентиляции и кондиционирования;</w:t>
      </w:r>
    </w:p>
    <w:p w:rsidR="00A8272F" w:rsidRPr="007E48F7" w:rsidRDefault="00302B84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272F" w:rsidRPr="007E48F7">
        <w:rPr>
          <w:rFonts w:ascii="Times New Roman" w:hAnsi="Times New Roman" w:cs="Times New Roman"/>
          <w:sz w:val="24"/>
          <w:szCs w:val="24"/>
        </w:rPr>
        <w:t>обеспечением работников специальной одеждой, специальной обувью и другими средствами индивидуальной защиты в соответствии с нормами, необходимыми по условиям труда;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- содержанием санитарно-бытовых помещений и исправностью санитарно-технического оборудования;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- предварительными при поступлении на работу и периодическими медицинскими осмотрами и соблюдением медицинских рекомендаций при трудоустройстве;</w:t>
      </w:r>
    </w:p>
    <w:p w:rsidR="00310C5C" w:rsidRPr="007E48F7" w:rsidRDefault="00A8272F" w:rsidP="00C87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- своевременным и регулярным обновлением информации на стендах и уголках по охране труда.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</w:t>
      </w:r>
      <w:r w:rsidR="00302B84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 xml:space="preserve">2. Выдавать </w:t>
      </w:r>
      <w:r w:rsidR="00A10BF6">
        <w:rPr>
          <w:rFonts w:ascii="Times New Roman" w:hAnsi="Times New Roman" w:cs="Times New Roman"/>
          <w:sz w:val="24"/>
          <w:szCs w:val="24"/>
        </w:rPr>
        <w:t>директору</w:t>
      </w:r>
      <w:r w:rsidRPr="007E48F7">
        <w:rPr>
          <w:rFonts w:ascii="Times New Roman" w:hAnsi="Times New Roman" w:cs="Times New Roman"/>
          <w:sz w:val="24"/>
          <w:szCs w:val="24"/>
        </w:rPr>
        <w:t xml:space="preserve"> и должностным лицам</w:t>
      </w:r>
      <w:r w:rsidR="00A10BF6">
        <w:rPr>
          <w:rFonts w:ascii="Times New Roman" w:hAnsi="Times New Roman" w:cs="Times New Roman"/>
          <w:sz w:val="24"/>
          <w:szCs w:val="24"/>
        </w:rPr>
        <w:t xml:space="preserve"> </w:t>
      </w:r>
      <w:r w:rsidRPr="007E48F7">
        <w:rPr>
          <w:rFonts w:ascii="Times New Roman" w:hAnsi="Times New Roman" w:cs="Times New Roman"/>
          <w:sz w:val="24"/>
          <w:szCs w:val="24"/>
        </w:rPr>
        <w:t>обязательные к рассмотрению представления об устранении выявленных нарушений законодательства об охране труда (Приложение 2).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</w:t>
      </w:r>
      <w:r w:rsidR="00302B84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 xml:space="preserve">3. Получать от </w:t>
      </w:r>
      <w:r w:rsidR="00A10BF6">
        <w:rPr>
          <w:rFonts w:ascii="Times New Roman" w:hAnsi="Times New Roman" w:cs="Times New Roman"/>
          <w:sz w:val="24"/>
          <w:szCs w:val="24"/>
        </w:rPr>
        <w:t>директора</w:t>
      </w:r>
      <w:r w:rsidRPr="007E48F7">
        <w:rPr>
          <w:rFonts w:ascii="Times New Roman" w:hAnsi="Times New Roman" w:cs="Times New Roman"/>
          <w:sz w:val="24"/>
          <w:szCs w:val="24"/>
        </w:rPr>
        <w:t xml:space="preserve"> и должностных лиц </w:t>
      </w:r>
      <w:r w:rsidR="00A10BF6">
        <w:rPr>
          <w:rFonts w:ascii="Times New Roman" w:hAnsi="Times New Roman" w:cs="Times New Roman"/>
          <w:sz w:val="24"/>
          <w:szCs w:val="24"/>
        </w:rPr>
        <w:t>школы</w:t>
      </w:r>
      <w:r w:rsidRPr="007E48F7">
        <w:rPr>
          <w:rFonts w:ascii="Times New Roman" w:hAnsi="Times New Roman" w:cs="Times New Roman"/>
          <w:sz w:val="24"/>
          <w:szCs w:val="24"/>
        </w:rPr>
        <w:t xml:space="preserve"> информацию о состоянии условий и охраны труда, производственного травматизма и фактов выявленных профессиональных заболеваний, обязательному социальному страхованию работников.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</w:t>
      </w:r>
      <w:r w:rsidR="00302B84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>4. Принимать участие в комиссии по расследованию несчастных случаев, выявлении фактов профессиональных заболеваний с целью защиты прав работников на возмещение вреда, причиненного их здоровью.</w:t>
      </w:r>
    </w:p>
    <w:p w:rsidR="00A8272F" w:rsidRPr="007E48F7" w:rsidRDefault="00302B84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</w:t>
      </w:r>
      <w:r w:rsidR="00A8272F" w:rsidRPr="007E48F7">
        <w:rPr>
          <w:rFonts w:ascii="Times New Roman" w:hAnsi="Times New Roman" w:cs="Times New Roman"/>
          <w:sz w:val="24"/>
          <w:szCs w:val="24"/>
        </w:rPr>
        <w:t xml:space="preserve">Предъявлять требования к </w:t>
      </w:r>
      <w:r w:rsidR="00A10BF6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A8272F" w:rsidRPr="007E48F7">
        <w:rPr>
          <w:rFonts w:ascii="Times New Roman" w:hAnsi="Times New Roman" w:cs="Times New Roman"/>
          <w:sz w:val="24"/>
          <w:szCs w:val="24"/>
        </w:rPr>
        <w:t>о приостановке работ в случаях непосредственной угрозы жизни и здоровья работников.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</w:t>
      </w:r>
      <w:r w:rsidR="00302B84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 xml:space="preserve">6. Осуществлять контроль за выполнением </w:t>
      </w:r>
      <w:r w:rsidR="00A10BF6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7E48F7">
        <w:rPr>
          <w:rFonts w:ascii="Times New Roman" w:hAnsi="Times New Roman" w:cs="Times New Roman"/>
          <w:sz w:val="24"/>
          <w:szCs w:val="24"/>
        </w:rPr>
        <w:t xml:space="preserve"> мероприятий по охране труда</w:t>
      </w:r>
      <w:r w:rsidR="005E1A77">
        <w:rPr>
          <w:rFonts w:ascii="Times New Roman" w:hAnsi="Times New Roman" w:cs="Times New Roman"/>
          <w:sz w:val="24"/>
          <w:szCs w:val="24"/>
        </w:rPr>
        <w:t>, предусмотренных коллективным договором, соглашением</w:t>
      </w:r>
      <w:r w:rsidRPr="007E48F7">
        <w:rPr>
          <w:rFonts w:ascii="Times New Roman" w:hAnsi="Times New Roman" w:cs="Times New Roman"/>
          <w:sz w:val="24"/>
          <w:szCs w:val="24"/>
        </w:rPr>
        <w:t xml:space="preserve"> по охране труда, а также меропр</w:t>
      </w:r>
      <w:r w:rsidR="00453444">
        <w:rPr>
          <w:rFonts w:ascii="Times New Roman" w:hAnsi="Times New Roman" w:cs="Times New Roman"/>
          <w:sz w:val="24"/>
          <w:szCs w:val="24"/>
        </w:rPr>
        <w:t>иятий по результатам проведения</w:t>
      </w:r>
      <w:r w:rsidRPr="007E48F7">
        <w:rPr>
          <w:rFonts w:ascii="Times New Roman" w:hAnsi="Times New Roman" w:cs="Times New Roman"/>
          <w:sz w:val="24"/>
          <w:szCs w:val="24"/>
        </w:rPr>
        <w:t xml:space="preserve"> сп</w:t>
      </w:r>
      <w:r w:rsidR="00453444">
        <w:rPr>
          <w:rFonts w:ascii="Times New Roman" w:hAnsi="Times New Roman" w:cs="Times New Roman"/>
          <w:sz w:val="24"/>
          <w:szCs w:val="24"/>
        </w:rPr>
        <w:t>ециальной оценки условий труда</w:t>
      </w:r>
      <w:r w:rsidRPr="007E48F7">
        <w:rPr>
          <w:rFonts w:ascii="Times New Roman" w:hAnsi="Times New Roman" w:cs="Times New Roman"/>
          <w:sz w:val="24"/>
          <w:szCs w:val="24"/>
        </w:rPr>
        <w:t xml:space="preserve"> и расследования несчастных случаев на производстве.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E1A77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 xml:space="preserve">7. Обращаться к </w:t>
      </w:r>
      <w:r w:rsidR="00453444">
        <w:rPr>
          <w:rFonts w:ascii="Times New Roman" w:hAnsi="Times New Roman" w:cs="Times New Roman"/>
          <w:sz w:val="24"/>
          <w:szCs w:val="24"/>
        </w:rPr>
        <w:t>директору</w:t>
      </w:r>
      <w:r w:rsidRPr="007E48F7">
        <w:rPr>
          <w:rFonts w:ascii="Times New Roman" w:hAnsi="Times New Roman" w:cs="Times New Roman"/>
          <w:sz w:val="24"/>
          <w:szCs w:val="24"/>
        </w:rPr>
        <w:t xml:space="preserve"> и в профсоюзный комитет, с предложениями о привлечении к ответственности должностных лиц, ответственных за нарушения требований законодательства об охране труда.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3.8. Принимать участие в рассмотрении трудовых споров, связанных с нарушением законодательства об охране труда, выполнения работодателем обязательств (мероприятий) коллективного договора и соглашения по охране труда, изменениями условий труда,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</w:t>
      </w:r>
      <w:r w:rsidR="005E1A77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>9. Участвовать в разработке мероприятий коллективного договора и соглашения по охране труда.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</w:t>
      </w:r>
      <w:r w:rsidR="005E1A77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 xml:space="preserve">10. Информировать работников </w:t>
      </w:r>
      <w:r w:rsidR="00453444">
        <w:rPr>
          <w:rFonts w:ascii="Times New Roman" w:hAnsi="Times New Roman" w:cs="Times New Roman"/>
          <w:sz w:val="24"/>
          <w:szCs w:val="24"/>
        </w:rPr>
        <w:t>школы</w:t>
      </w:r>
      <w:r w:rsidRPr="007E48F7">
        <w:rPr>
          <w:rFonts w:ascii="Times New Roman" w:hAnsi="Times New Roman" w:cs="Times New Roman"/>
          <w:sz w:val="24"/>
          <w:szCs w:val="24"/>
        </w:rPr>
        <w:t xml:space="preserve"> о выявленных нарушениях требований безопасности, состояния условий и охраны труда и принятых мерах по их устранению.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</w:t>
      </w:r>
      <w:r w:rsidR="005E1A77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 xml:space="preserve">11. Принимать участие в работе комиссий по испытаниям и приему в эксплуатацию оборудования, в том числе учебного и лабораторного, защитных устройств, а также по приемке учебных и вспомогательных объектов </w:t>
      </w:r>
      <w:r w:rsidR="00886767">
        <w:rPr>
          <w:rFonts w:ascii="Times New Roman" w:hAnsi="Times New Roman" w:cs="Times New Roman"/>
          <w:sz w:val="24"/>
          <w:szCs w:val="24"/>
        </w:rPr>
        <w:t>ОУ</w:t>
      </w:r>
      <w:r w:rsidRPr="007E48F7">
        <w:rPr>
          <w:rFonts w:ascii="Times New Roman" w:hAnsi="Times New Roman" w:cs="Times New Roman"/>
          <w:sz w:val="24"/>
          <w:szCs w:val="24"/>
        </w:rPr>
        <w:t xml:space="preserve"> к новому учебному году.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</w:t>
      </w:r>
      <w:r w:rsidR="005E1A77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 xml:space="preserve">12. Принимать участие в рассмотрении вопросов финансирования мероприятий по охране труда в </w:t>
      </w:r>
      <w:r w:rsidR="00453444">
        <w:rPr>
          <w:rFonts w:ascii="Times New Roman" w:hAnsi="Times New Roman" w:cs="Times New Roman"/>
          <w:sz w:val="24"/>
          <w:szCs w:val="24"/>
        </w:rPr>
        <w:t>школе</w:t>
      </w:r>
      <w:r w:rsidRPr="007E48F7">
        <w:rPr>
          <w:rFonts w:ascii="Times New Roman" w:hAnsi="Times New Roman" w:cs="Times New Roman"/>
          <w:sz w:val="24"/>
          <w:szCs w:val="24"/>
        </w:rPr>
        <w:t>, обязательного социального страхования от несчастных случаев на производстве и профессиональных заболеваний.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</w:t>
      </w:r>
      <w:r w:rsidR="000A0CF6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>13. Принимать участие в работе аттестационной комиссии по проведению аттестации рабочих мест с</w:t>
      </w:r>
      <w:r w:rsidR="007E48F7" w:rsidRPr="007E48F7">
        <w:rPr>
          <w:rFonts w:ascii="Times New Roman" w:hAnsi="Times New Roman" w:cs="Times New Roman"/>
          <w:sz w:val="24"/>
          <w:szCs w:val="24"/>
        </w:rPr>
        <w:t>пециальной оценки условий труда</w:t>
      </w:r>
      <w:r w:rsidRPr="007E48F7">
        <w:rPr>
          <w:rFonts w:ascii="Times New Roman" w:hAnsi="Times New Roman" w:cs="Times New Roman"/>
          <w:sz w:val="24"/>
          <w:szCs w:val="24"/>
        </w:rPr>
        <w:t xml:space="preserve"> </w:t>
      </w:r>
      <w:r w:rsidR="0085503A">
        <w:rPr>
          <w:rFonts w:ascii="Times New Roman" w:hAnsi="Times New Roman" w:cs="Times New Roman"/>
          <w:sz w:val="24"/>
          <w:szCs w:val="24"/>
        </w:rPr>
        <w:t xml:space="preserve"> (СОУТ) </w:t>
      </w:r>
      <w:r w:rsidRPr="007E48F7">
        <w:rPr>
          <w:rFonts w:ascii="Times New Roman" w:hAnsi="Times New Roman" w:cs="Times New Roman"/>
          <w:sz w:val="24"/>
          <w:szCs w:val="24"/>
        </w:rPr>
        <w:t xml:space="preserve">в </w:t>
      </w:r>
      <w:r w:rsidR="00886767">
        <w:rPr>
          <w:rFonts w:ascii="Times New Roman" w:hAnsi="Times New Roman" w:cs="Times New Roman"/>
          <w:sz w:val="24"/>
          <w:szCs w:val="24"/>
        </w:rPr>
        <w:t>ОУ.</w:t>
      </w:r>
    </w:p>
    <w:p w:rsidR="00A8272F" w:rsidRPr="007E48F7" w:rsidRDefault="00A8272F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3.</w:t>
      </w:r>
      <w:r w:rsidR="000A0CF6">
        <w:rPr>
          <w:rFonts w:ascii="Times New Roman" w:hAnsi="Times New Roman" w:cs="Times New Roman"/>
          <w:sz w:val="24"/>
          <w:szCs w:val="24"/>
        </w:rPr>
        <w:t>1.</w:t>
      </w:r>
      <w:r w:rsidRPr="007E48F7">
        <w:rPr>
          <w:rFonts w:ascii="Times New Roman" w:hAnsi="Times New Roman" w:cs="Times New Roman"/>
          <w:sz w:val="24"/>
          <w:szCs w:val="24"/>
        </w:rPr>
        <w:t xml:space="preserve">14. Направлять в адрес </w:t>
      </w:r>
      <w:r w:rsidR="00453444">
        <w:rPr>
          <w:rFonts w:ascii="Times New Roman" w:hAnsi="Times New Roman" w:cs="Times New Roman"/>
          <w:sz w:val="24"/>
          <w:szCs w:val="24"/>
        </w:rPr>
        <w:t>директора школы</w:t>
      </w:r>
      <w:r w:rsidRPr="007E48F7">
        <w:rPr>
          <w:rFonts w:ascii="Times New Roman" w:hAnsi="Times New Roman" w:cs="Times New Roman"/>
          <w:sz w:val="24"/>
          <w:szCs w:val="24"/>
        </w:rPr>
        <w:t xml:space="preserve"> и в профсоюзный комитет предложения по проектам локальных нормативных правовых актов об охране труда.</w:t>
      </w:r>
    </w:p>
    <w:p w:rsidR="00A8272F" w:rsidRPr="00A8272F" w:rsidRDefault="00A8272F" w:rsidP="00A8272F">
      <w:pPr>
        <w:pStyle w:val="a4"/>
        <w:spacing w:before="0" w:beforeAutospacing="0" w:after="0" w:afterAutospacing="0"/>
      </w:pPr>
      <w:r w:rsidRPr="00A8272F">
        <w:t>3.</w:t>
      </w:r>
      <w:r w:rsidR="000A0CF6">
        <w:t>1.</w:t>
      </w:r>
      <w:r w:rsidRPr="00A8272F">
        <w:t>15. Проходить обучение по охране труда и проверку знания требований охраны труда в соответствии с Порядком, установленным федеральным</w:t>
      </w:r>
      <w:r w:rsidR="007E48F7">
        <w:t xml:space="preserve"> органом исполнительной власти.</w:t>
      </w:r>
    </w:p>
    <w:p w:rsidR="007E48F7" w:rsidRPr="00745A13" w:rsidRDefault="007E48F7" w:rsidP="00A827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8F7" w:rsidRPr="00745A13" w:rsidRDefault="00745A13" w:rsidP="007E48F7">
      <w:pPr>
        <w:pStyle w:val="a4"/>
        <w:spacing w:before="0" w:beforeAutospacing="0" w:after="0" w:afterAutospacing="0"/>
        <w:jc w:val="center"/>
      </w:pPr>
      <w:r w:rsidRPr="00745A13">
        <w:rPr>
          <w:b/>
          <w:bCs/>
        </w:rPr>
        <w:t>4</w:t>
      </w:r>
      <w:r w:rsidR="007E48F7" w:rsidRPr="00745A13">
        <w:rPr>
          <w:b/>
          <w:bCs/>
        </w:rPr>
        <w:t>. Гарантии деятельности уполномоченного</w:t>
      </w:r>
    </w:p>
    <w:p w:rsidR="007E48F7" w:rsidRDefault="007E48F7" w:rsidP="007E4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8F7" w:rsidRPr="007E48F7" w:rsidRDefault="007E48F7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4.</w:t>
      </w:r>
      <w:r w:rsidR="000A0CF6">
        <w:rPr>
          <w:rFonts w:ascii="Times New Roman" w:hAnsi="Times New Roman" w:cs="Times New Roman"/>
          <w:sz w:val="24"/>
          <w:szCs w:val="24"/>
        </w:rPr>
        <w:t>1</w:t>
      </w:r>
      <w:r w:rsidRPr="007E48F7">
        <w:rPr>
          <w:rFonts w:ascii="Times New Roman" w:hAnsi="Times New Roman" w:cs="Times New Roman"/>
          <w:sz w:val="24"/>
          <w:szCs w:val="24"/>
        </w:rPr>
        <w:t xml:space="preserve"> В соответствии с Трудовым кодексом РФ уполномоченному предоставляются гарантии, которые устанавливаются коллективным договором или другим локальным нормативным актом </w:t>
      </w:r>
      <w:r w:rsidR="00886767">
        <w:rPr>
          <w:rFonts w:ascii="Times New Roman" w:hAnsi="Times New Roman" w:cs="Times New Roman"/>
          <w:sz w:val="24"/>
          <w:szCs w:val="24"/>
        </w:rPr>
        <w:t>ОУ</w:t>
      </w:r>
      <w:r w:rsidRPr="007E48F7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7E48F7" w:rsidRPr="007E48F7" w:rsidRDefault="000A0CF6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48F7" w:rsidRPr="007E48F7">
        <w:rPr>
          <w:rFonts w:ascii="Times New Roman" w:hAnsi="Times New Roman" w:cs="Times New Roman"/>
          <w:sz w:val="24"/>
          <w:szCs w:val="24"/>
        </w:rPr>
        <w:t xml:space="preserve"> Оказание со стороны </w:t>
      </w:r>
      <w:r w:rsidR="00453444">
        <w:rPr>
          <w:rFonts w:ascii="Times New Roman" w:hAnsi="Times New Roman" w:cs="Times New Roman"/>
          <w:sz w:val="24"/>
          <w:szCs w:val="24"/>
        </w:rPr>
        <w:t>директора</w:t>
      </w:r>
      <w:r w:rsidR="007E48F7" w:rsidRPr="007E48F7">
        <w:rPr>
          <w:rFonts w:ascii="Times New Roman" w:hAnsi="Times New Roman" w:cs="Times New Roman"/>
          <w:sz w:val="24"/>
          <w:szCs w:val="24"/>
        </w:rPr>
        <w:t xml:space="preserve"> содействия в реализации прав уполномоченного по осуществлению контроля за обеспечением здоровых и безопасных условия труда.</w:t>
      </w:r>
    </w:p>
    <w:p w:rsidR="007E48F7" w:rsidRPr="007E48F7" w:rsidRDefault="000A0CF6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48F7" w:rsidRPr="007E48F7">
        <w:rPr>
          <w:rFonts w:ascii="Times New Roman" w:hAnsi="Times New Roman" w:cs="Times New Roman"/>
          <w:sz w:val="24"/>
          <w:szCs w:val="24"/>
        </w:rPr>
        <w:t xml:space="preserve"> Обеспечение за счет средств </w:t>
      </w:r>
      <w:r w:rsidR="00453444">
        <w:rPr>
          <w:rFonts w:ascii="Times New Roman" w:hAnsi="Times New Roman" w:cs="Times New Roman"/>
          <w:sz w:val="24"/>
          <w:szCs w:val="24"/>
        </w:rPr>
        <w:t>школы</w:t>
      </w:r>
      <w:r w:rsidR="007E48F7" w:rsidRPr="007E48F7">
        <w:rPr>
          <w:rFonts w:ascii="Times New Roman" w:hAnsi="Times New Roman" w:cs="Times New Roman"/>
          <w:sz w:val="24"/>
          <w:szCs w:val="24"/>
        </w:rPr>
        <w:t xml:space="preserve"> нормативными документами и справочными материалами по охране труда.</w:t>
      </w:r>
    </w:p>
    <w:p w:rsidR="00310C5C" w:rsidRPr="007E48F7" w:rsidRDefault="000A0CF6" w:rsidP="009A2C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48F7" w:rsidRPr="007E48F7">
        <w:rPr>
          <w:rFonts w:ascii="Times New Roman" w:hAnsi="Times New Roman" w:cs="Times New Roman"/>
          <w:sz w:val="24"/>
          <w:szCs w:val="24"/>
        </w:rPr>
        <w:t xml:space="preserve"> Предоставление для выполнения возложенных на него обязанностей не менее 8 часов в месяц с оплатой в размере его должностного оклада (ставки).</w:t>
      </w:r>
    </w:p>
    <w:p w:rsidR="007E48F7" w:rsidRPr="007E48F7" w:rsidRDefault="000A0CF6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7E48F7" w:rsidRPr="007E48F7">
        <w:rPr>
          <w:rFonts w:ascii="Times New Roman" w:hAnsi="Times New Roman" w:cs="Times New Roman"/>
          <w:sz w:val="24"/>
          <w:szCs w:val="24"/>
        </w:rPr>
        <w:t xml:space="preserve"> Оплата обучения по программам, установленным Порядком обучения по охране труда и проверки знания требований охраны труда с освобождением на время обучения от основной работы и оплатой в размере должностного оклада (ставки).</w:t>
      </w:r>
    </w:p>
    <w:p w:rsidR="007E48F7" w:rsidRPr="007E48F7" w:rsidRDefault="007E48F7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4.</w:t>
      </w:r>
      <w:r w:rsidR="000A0CF6">
        <w:rPr>
          <w:rFonts w:ascii="Times New Roman" w:hAnsi="Times New Roman" w:cs="Times New Roman"/>
          <w:sz w:val="24"/>
          <w:szCs w:val="24"/>
        </w:rPr>
        <w:t>3</w:t>
      </w:r>
      <w:r w:rsidRPr="007E48F7">
        <w:rPr>
          <w:rFonts w:ascii="Times New Roman" w:hAnsi="Times New Roman" w:cs="Times New Roman"/>
          <w:sz w:val="24"/>
          <w:szCs w:val="24"/>
        </w:rPr>
        <w:t xml:space="preserve">. В соответствии со статьями 25 и 27 Федерального Закона «О профессиональных союзах, их правах и гарантиях деятельности» уполномоченный не может быть подвергнут дисциплинарному взысканию, переводу на другую работу, увольнению по инициативе </w:t>
      </w:r>
      <w:r w:rsidR="00CD3816"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  <w:r w:rsidRPr="007E48F7">
        <w:rPr>
          <w:rFonts w:ascii="Times New Roman" w:hAnsi="Times New Roman" w:cs="Times New Roman"/>
          <w:sz w:val="24"/>
          <w:szCs w:val="24"/>
        </w:rPr>
        <w:t>без предварительного согласия профсоюзной организации.</w:t>
      </w:r>
    </w:p>
    <w:p w:rsidR="007E48F7" w:rsidRPr="007E48F7" w:rsidRDefault="007E48F7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8F7">
        <w:rPr>
          <w:rFonts w:ascii="Times New Roman" w:hAnsi="Times New Roman" w:cs="Times New Roman"/>
          <w:sz w:val="24"/>
          <w:szCs w:val="24"/>
        </w:rPr>
        <w:t>4.</w:t>
      </w:r>
      <w:r w:rsidR="000A0CF6">
        <w:rPr>
          <w:rFonts w:ascii="Times New Roman" w:hAnsi="Times New Roman" w:cs="Times New Roman"/>
          <w:sz w:val="24"/>
          <w:szCs w:val="24"/>
        </w:rPr>
        <w:t>4</w:t>
      </w:r>
      <w:r w:rsidRPr="007E48F7">
        <w:rPr>
          <w:rFonts w:ascii="Times New Roman" w:hAnsi="Times New Roman" w:cs="Times New Roman"/>
          <w:sz w:val="24"/>
          <w:szCs w:val="24"/>
        </w:rPr>
        <w:t>. За активную и добросовестную работу, способствующую улучшению условий и охраны труда в образовательной организации, предупреждению несчастных случаев и профессиональных заболеваний, уполномоченный материально и морально поощряется в форме доплаты к должностному окладу, предоставления дополнительного отпуска, оплаты путевки на санаторно-курортное лечение и отдых из средств образовательной организации или профсоюзного комитета.</w:t>
      </w:r>
    </w:p>
    <w:p w:rsidR="007E48F7" w:rsidRPr="007E48F7" w:rsidRDefault="000A0CF6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7E48F7" w:rsidRPr="007E48F7">
        <w:rPr>
          <w:rFonts w:ascii="Times New Roman" w:hAnsi="Times New Roman" w:cs="Times New Roman"/>
          <w:sz w:val="24"/>
          <w:szCs w:val="24"/>
        </w:rPr>
        <w:t xml:space="preserve">. По итогам смотра-конкурса на звание «Лучший уполномоченный по охране труда» уполномоченному, занявшему первое место среди уполномоченных образовательных организаций </w:t>
      </w:r>
      <w:r w:rsidR="00527302">
        <w:rPr>
          <w:rFonts w:ascii="Times New Roman" w:hAnsi="Times New Roman" w:cs="Times New Roman"/>
          <w:sz w:val="24"/>
          <w:szCs w:val="24"/>
        </w:rPr>
        <w:t>П</w:t>
      </w:r>
      <w:r w:rsidR="00266D18">
        <w:rPr>
          <w:rFonts w:ascii="Times New Roman" w:hAnsi="Times New Roman" w:cs="Times New Roman"/>
          <w:sz w:val="24"/>
          <w:szCs w:val="24"/>
        </w:rPr>
        <w:t>олевского городского округа,</w:t>
      </w:r>
      <w:r w:rsidR="007E48F7" w:rsidRPr="007E48F7">
        <w:rPr>
          <w:rFonts w:ascii="Times New Roman" w:hAnsi="Times New Roman" w:cs="Times New Roman"/>
          <w:sz w:val="24"/>
          <w:szCs w:val="24"/>
        </w:rPr>
        <w:t xml:space="preserve"> организацией Профсоюза </w:t>
      </w:r>
      <w:r w:rsidR="00266D18">
        <w:rPr>
          <w:rFonts w:ascii="Times New Roman" w:hAnsi="Times New Roman" w:cs="Times New Roman"/>
          <w:sz w:val="24"/>
          <w:szCs w:val="24"/>
        </w:rPr>
        <w:t xml:space="preserve">Полевского городского округа </w:t>
      </w:r>
      <w:r w:rsidR="007E48F7" w:rsidRPr="007E48F7">
        <w:rPr>
          <w:rFonts w:ascii="Times New Roman" w:hAnsi="Times New Roman" w:cs="Times New Roman"/>
          <w:sz w:val="24"/>
          <w:szCs w:val="24"/>
        </w:rPr>
        <w:t>присваивается звание «Лучший уполномоченный по охране труда Профсоюза».</w:t>
      </w:r>
    </w:p>
    <w:p w:rsidR="007E48F7" w:rsidRPr="007E48F7" w:rsidRDefault="000A0CF6" w:rsidP="007E4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7E48F7" w:rsidRPr="007E48F7">
        <w:rPr>
          <w:rFonts w:ascii="Times New Roman" w:hAnsi="Times New Roman" w:cs="Times New Roman"/>
          <w:sz w:val="24"/>
          <w:szCs w:val="24"/>
        </w:rPr>
        <w:t xml:space="preserve">. Уполномоченный несет ответственность за </w:t>
      </w:r>
      <w:r w:rsidR="00EA7450">
        <w:rPr>
          <w:rFonts w:ascii="Times New Roman" w:hAnsi="Times New Roman" w:cs="Times New Roman"/>
          <w:sz w:val="24"/>
          <w:szCs w:val="24"/>
        </w:rPr>
        <w:t>не</w:t>
      </w:r>
      <w:r w:rsidR="007E48F7" w:rsidRPr="007E48F7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A7450">
        <w:rPr>
          <w:rFonts w:ascii="Times New Roman" w:hAnsi="Times New Roman" w:cs="Times New Roman"/>
          <w:sz w:val="24"/>
          <w:szCs w:val="24"/>
        </w:rPr>
        <w:t>норм и</w:t>
      </w:r>
      <w:r w:rsidR="00EA7450" w:rsidRPr="007E48F7">
        <w:rPr>
          <w:rFonts w:ascii="Times New Roman" w:hAnsi="Times New Roman" w:cs="Times New Roman"/>
          <w:sz w:val="24"/>
          <w:szCs w:val="24"/>
        </w:rPr>
        <w:t xml:space="preserve"> </w:t>
      </w:r>
      <w:r w:rsidR="00EA7450">
        <w:rPr>
          <w:rFonts w:ascii="Times New Roman" w:hAnsi="Times New Roman" w:cs="Times New Roman"/>
          <w:sz w:val="24"/>
          <w:szCs w:val="24"/>
        </w:rPr>
        <w:t>правил</w:t>
      </w:r>
      <w:r w:rsidR="00EA7450" w:rsidRPr="007E48F7">
        <w:rPr>
          <w:rFonts w:ascii="Times New Roman" w:hAnsi="Times New Roman" w:cs="Times New Roman"/>
          <w:sz w:val="24"/>
          <w:szCs w:val="24"/>
        </w:rPr>
        <w:t xml:space="preserve"> </w:t>
      </w:r>
      <w:r w:rsidR="007E48F7" w:rsidRPr="007E48F7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C3323A" w:rsidRDefault="000A0CF6" w:rsidP="004C4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7E48F7" w:rsidRPr="007E48F7">
        <w:rPr>
          <w:rFonts w:ascii="Times New Roman" w:hAnsi="Times New Roman" w:cs="Times New Roman"/>
          <w:sz w:val="24"/>
          <w:szCs w:val="24"/>
        </w:rPr>
        <w:t xml:space="preserve">. </w:t>
      </w:r>
      <w:r w:rsidR="00CD3816">
        <w:rPr>
          <w:rFonts w:ascii="Times New Roman" w:hAnsi="Times New Roman" w:cs="Times New Roman"/>
          <w:sz w:val="24"/>
          <w:szCs w:val="24"/>
        </w:rPr>
        <w:t>Директор</w:t>
      </w:r>
      <w:r w:rsidR="007E48F7" w:rsidRPr="007E48F7">
        <w:rPr>
          <w:rFonts w:ascii="Times New Roman" w:hAnsi="Times New Roman" w:cs="Times New Roman"/>
          <w:sz w:val="24"/>
          <w:szCs w:val="24"/>
        </w:rPr>
        <w:t xml:space="preserve"> и должностные лица несут ответственность за нарушение прав уполномоченных по охране труда в порядке, установленном действующим законодательством.</w:t>
      </w:r>
    </w:p>
    <w:p w:rsidR="004C442C" w:rsidRPr="004C442C" w:rsidRDefault="004C442C" w:rsidP="004C4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323A" w:rsidRDefault="000A0CF6" w:rsidP="000A0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CF6">
        <w:rPr>
          <w:rFonts w:ascii="Times New Roman" w:hAnsi="Times New Roman" w:cs="Times New Roman"/>
          <w:b/>
          <w:sz w:val="24"/>
          <w:szCs w:val="24"/>
        </w:rPr>
        <w:lastRenderedPageBreak/>
        <w:t>5. Документация и отчетность</w:t>
      </w:r>
    </w:p>
    <w:p w:rsidR="000A0CF6" w:rsidRDefault="000A0CF6" w:rsidP="000A0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A61" w:rsidRPr="0060187F" w:rsidRDefault="00A81A61" w:rsidP="002B2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A7450" w:rsidRPr="0060187F">
        <w:rPr>
          <w:rFonts w:ascii="Times New Roman" w:hAnsi="Times New Roman" w:cs="Times New Roman"/>
          <w:sz w:val="24"/>
          <w:szCs w:val="24"/>
        </w:rPr>
        <w:t>Для осуществления своей деятельности</w:t>
      </w:r>
      <w:r w:rsidR="00EA7450">
        <w:rPr>
          <w:rFonts w:ascii="Times New Roman" w:hAnsi="Times New Roman" w:cs="Times New Roman"/>
          <w:sz w:val="24"/>
          <w:szCs w:val="24"/>
        </w:rPr>
        <w:t xml:space="preserve"> уполномоченный по охране труда </w:t>
      </w:r>
      <w:r w:rsidR="0088676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должен</w:t>
      </w:r>
      <w:r w:rsidRPr="0060187F">
        <w:rPr>
          <w:rFonts w:ascii="Times New Roman" w:hAnsi="Times New Roman" w:cs="Times New Roman"/>
          <w:sz w:val="24"/>
          <w:szCs w:val="24"/>
        </w:rPr>
        <w:t xml:space="preserve"> иметь следующую документацию:</w:t>
      </w:r>
    </w:p>
    <w:p w:rsidR="00A81A61" w:rsidRPr="00C3323A" w:rsidRDefault="00A81A61" w:rsidP="002B20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A61">
        <w:rPr>
          <w:rFonts w:ascii="Times New Roman" w:hAnsi="Times New Roman" w:cs="Times New Roman"/>
          <w:sz w:val="24"/>
          <w:szCs w:val="24"/>
        </w:rPr>
        <w:t>5.1.1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1A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1A61">
        <w:rPr>
          <w:rFonts w:ascii="Times New Roman" w:hAnsi="Times New Roman" w:cs="Times New Roman"/>
          <w:bCs/>
          <w:sz w:val="24"/>
          <w:szCs w:val="24"/>
          <w:lang w:eastAsia="ru-RU"/>
        </w:rPr>
        <w:t>Удостоверение уполномоченного лица по охране труда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заверенное </w:t>
      </w:r>
      <w:r w:rsidR="00F92C5B">
        <w:rPr>
          <w:rFonts w:ascii="Times New Roman" w:hAnsi="Times New Roman" w:cs="Times New Roman"/>
          <w:bCs/>
          <w:sz w:val="24"/>
          <w:szCs w:val="24"/>
          <w:lang w:eastAsia="ru-RU"/>
        </w:rPr>
        <w:t>председателем профкома школы</w:t>
      </w:r>
      <w:r w:rsidR="002B20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CD3816">
        <w:rPr>
          <w:rFonts w:ascii="Times New Roman" w:hAnsi="Times New Roman" w:cs="Times New Roman"/>
          <w:bCs/>
          <w:sz w:val="24"/>
          <w:szCs w:val="24"/>
          <w:lang w:eastAsia="ru-RU"/>
        </w:rPr>
        <w:t>директором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6767">
        <w:rPr>
          <w:rFonts w:ascii="Times New Roman" w:hAnsi="Times New Roman" w:cs="Times New Roman"/>
          <w:bCs/>
          <w:sz w:val="24"/>
          <w:szCs w:val="24"/>
          <w:lang w:eastAsia="ru-RU"/>
        </w:rPr>
        <w:t>ОУ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 1</w:t>
      </w:r>
      <w:r w:rsidR="004D3A92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D2084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D3A92" w:rsidRPr="00A81A61" w:rsidRDefault="00807EAD" w:rsidP="002B2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5.1.2.Бланк</w:t>
      </w:r>
      <w:r w:rsidR="004D3A92">
        <w:rPr>
          <w:rFonts w:ascii="Times New Roman" w:hAnsi="Times New Roman" w:cs="Times New Roman"/>
          <w:sz w:val="24"/>
          <w:szCs w:val="24"/>
        </w:rPr>
        <w:t xml:space="preserve"> </w:t>
      </w:r>
      <w:r w:rsidR="00AF349B">
        <w:rPr>
          <w:rFonts w:ascii="Times New Roman" w:hAnsi="Times New Roman" w:cs="Times New Roman"/>
          <w:sz w:val="24"/>
          <w:szCs w:val="24"/>
        </w:rPr>
        <w:t>«</w:t>
      </w:r>
      <w:r w:rsidR="004D3A92">
        <w:rPr>
          <w:rFonts w:ascii="Times New Roman" w:hAnsi="Times New Roman" w:cs="Times New Roman"/>
          <w:sz w:val="24"/>
          <w:szCs w:val="24"/>
        </w:rPr>
        <w:t>Представления уполномоченного лица</w:t>
      </w:r>
      <w:r w:rsidR="00AF349B">
        <w:rPr>
          <w:rFonts w:ascii="Times New Roman" w:hAnsi="Times New Roman" w:cs="Times New Roman"/>
          <w:sz w:val="24"/>
          <w:szCs w:val="24"/>
        </w:rPr>
        <w:t xml:space="preserve"> по охране труда»</w:t>
      </w:r>
      <w:r w:rsidR="00D2084F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AF349B" w:rsidRPr="00D2084F" w:rsidRDefault="00AF349B" w:rsidP="002B2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84F">
        <w:rPr>
          <w:rFonts w:ascii="Times New Roman" w:hAnsi="Times New Roman" w:cs="Times New Roman"/>
          <w:sz w:val="24"/>
          <w:szCs w:val="24"/>
          <w:lang w:eastAsia="ru-RU"/>
        </w:rPr>
        <w:t>5.1.3.</w:t>
      </w:r>
      <w:r w:rsidRPr="00D2084F">
        <w:rPr>
          <w:rFonts w:ascii="Times New Roman" w:hAnsi="Times New Roman" w:cs="Times New Roman"/>
          <w:sz w:val="24"/>
          <w:szCs w:val="24"/>
        </w:rPr>
        <w:t xml:space="preserve"> План работы на год (Приложение №3)</w:t>
      </w:r>
      <w:r w:rsidR="00D2084F">
        <w:rPr>
          <w:rFonts w:ascii="Times New Roman" w:hAnsi="Times New Roman" w:cs="Times New Roman"/>
          <w:sz w:val="24"/>
          <w:szCs w:val="24"/>
        </w:rPr>
        <w:t>.</w:t>
      </w:r>
    </w:p>
    <w:p w:rsidR="00D2084F" w:rsidRPr="00D2084F" w:rsidRDefault="00D2084F" w:rsidP="002B2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Отчет о работе уполномоченного лица по охране труда профкома </w:t>
      </w:r>
      <w:r w:rsidR="00886767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за отчетный период (Приложение №4).</w:t>
      </w:r>
    </w:p>
    <w:p w:rsidR="00D2084F" w:rsidRPr="00C3323A" w:rsidRDefault="00D2084F" w:rsidP="00D2084F">
      <w:pPr>
        <w:pStyle w:val="a3"/>
      </w:pPr>
    </w:p>
    <w:p w:rsidR="00A81A61" w:rsidRPr="004C442C" w:rsidRDefault="004C442C" w:rsidP="004C442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442C">
        <w:rPr>
          <w:rFonts w:ascii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0A0CF6" w:rsidRDefault="000A0CF6" w:rsidP="000A0C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554" w:rsidRPr="001D4554" w:rsidRDefault="001D4554" w:rsidP="002B2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4554">
        <w:rPr>
          <w:rFonts w:ascii="Times New Roman" w:hAnsi="Times New Roman" w:cs="Times New Roman"/>
          <w:sz w:val="24"/>
          <w:szCs w:val="24"/>
        </w:rPr>
        <w:t>6.1. Проверка и пересмотр настоящего положения осуществляются не реже одного раза в 5 лет.</w:t>
      </w:r>
    </w:p>
    <w:p w:rsidR="001D4554" w:rsidRPr="001D4554" w:rsidRDefault="001D4554" w:rsidP="002B2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4554">
        <w:rPr>
          <w:rFonts w:ascii="Times New Roman" w:hAnsi="Times New Roman" w:cs="Times New Roman"/>
          <w:sz w:val="24"/>
          <w:szCs w:val="24"/>
        </w:rPr>
        <w:t>6.2. Положение может быть досрочно пересмотрено в следующих случаях:</w:t>
      </w:r>
    </w:p>
    <w:p w:rsidR="001D4554" w:rsidRPr="001D4554" w:rsidRDefault="001D4554" w:rsidP="002B2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4554">
        <w:rPr>
          <w:rFonts w:ascii="Times New Roman" w:hAnsi="Times New Roman" w:cs="Times New Roman"/>
          <w:sz w:val="24"/>
          <w:szCs w:val="24"/>
        </w:rPr>
        <w:t>- по требованию представителей органов по труду субъектов Российской Федерации или органов федеральной инспекции труда.</w:t>
      </w:r>
    </w:p>
    <w:p w:rsidR="00C3323A" w:rsidRDefault="001D4554" w:rsidP="002B2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4554">
        <w:rPr>
          <w:rFonts w:ascii="Times New Roman" w:hAnsi="Times New Roman" w:cs="Times New Roman"/>
          <w:sz w:val="24"/>
          <w:szCs w:val="24"/>
        </w:rPr>
        <w:t>6.3. Если в течение 5 лет со дня утверждения (введения в действие) настоящего положения условия не изменяются, то его действие продлевается на следующие 5 лет.</w:t>
      </w:r>
    </w:p>
    <w:p w:rsidR="001D4554" w:rsidRPr="001D4554" w:rsidRDefault="001D4554" w:rsidP="002B20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6767" w:rsidRDefault="00886767" w:rsidP="00886767">
      <w:pPr>
        <w:spacing w:after="0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Положение  разработал(а):       специалист по охране  труда    </w:t>
      </w:r>
      <w:r w:rsidRPr="003B2AEB">
        <w:rPr>
          <w:rFonts w:ascii="Times New Roman" w:hAnsi="Times New Roman" w:cs="Times New Roman"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571500" cy="363454"/>
            <wp:effectExtent l="19050" t="0" r="0" b="0"/>
            <wp:docPr id="2" name="Рисунок 1" descr="C:\Users\Валентина Васильевна\Desktop\2020-06-05 фото\Подпись 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Васильевна\Desktop\2020-06-05 фото\Подпись В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7" cy="36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E2120"/>
          <w:sz w:val="24"/>
          <w:szCs w:val="24"/>
        </w:rPr>
        <w:t>Демьянова В.В.</w:t>
      </w:r>
    </w:p>
    <w:p w:rsidR="002B2049" w:rsidRDefault="002B2049" w:rsidP="00C33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EAD" w:rsidRDefault="00807EAD" w:rsidP="00807EAD">
      <w:pPr>
        <w:pStyle w:val="a3"/>
        <w:rPr>
          <w:lang w:eastAsia="ru-RU"/>
        </w:rPr>
      </w:pPr>
    </w:p>
    <w:p w:rsidR="00CD3816" w:rsidRPr="00310C5C" w:rsidRDefault="00CD3816" w:rsidP="00807E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816" w:rsidRPr="00310C5C" w:rsidRDefault="00CD3816" w:rsidP="00807E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7D4" w:rsidRDefault="00EB07D4" w:rsidP="00266D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C5F" w:rsidRDefault="009A2C5F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C5F" w:rsidRDefault="009A2C5F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C5F" w:rsidRDefault="009A2C5F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C5F" w:rsidRDefault="009A2C5F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C5F" w:rsidRDefault="009A2C5F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B66" w:rsidRDefault="00D57B66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B66" w:rsidRDefault="00D57B66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B66" w:rsidRDefault="00D57B66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B66" w:rsidRDefault="00D57B66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B66" w:rsidRDefault="00D57B66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B66" w:rsidRDefault="00D57B66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B66" w:rsidRDefault="00D57B66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B66" w:rsidRDefault="00D57B66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B66" w:rsidRDefault="00D57B66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67" w:rsidRDefault="00886767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3A" w:rsidRPr="00807EAD" w:rsidRDefault="00C3323A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C3323A" w:rsidRPr="00807EAD" w:rsidRDefault="00C3323A" w:rsidP="00807EAD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об уполномоченном лице</w:t>
      </w:r>
    </w:p>
    <w:p w:rsidR="00C3323A" w:rsidRDefault="00C3323A" w:rsidP="00807EAD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 профсоюзного комитета</w:t>
      </w:r>
    </w:p>
    <w:p w:rsidR="000261B4" w:rsidRDefault="000261B4" w:rsidP="00807EAD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1B4" w:rsidRPr="00807EAD" w:rsidRDefault="000261B4" w:rsidP="000261B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1B4" w:rsidRPr="00807EAD" w:rsidRDefault="000261B4" w:rsidP="0088676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УДОСТОВЕРЕНИЕ</w:t>
      </w:r>
    </w:p>
    <w:p w:rsidR="000261B4" w:rsidRPr="00807EAD" w:rsidRDefault="000261B4" w:rsidP="0088676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уполномоченного лица по охране труда</w:t>
      </w:r>
    </w:p>
    <w:p w:rsidR="000261B4" w:rsidRPr="00807EAD" w:rsidRDefault="000261B4" w:rsidP="0088676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1B4" w:rsidRPr="00807EAD" w:rsidRDefault="000261B4" w:rsidP="0088676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организации)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уполномоченным лицом по охране труда в 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Руководитель образовательной организации _____________  _______________________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(подпись, Ф.И.О.)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профсоюзной организации    _____________  _______________________ 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(подпись, Ф.И.О.)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«______»_______________20_____ г.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                                                                                                          _____________________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(личная подпись)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Печать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Действительно до _________20______года</w:t>
      </w: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1B4" w:rsidRPr="00807EAD" w:rsidRDefault="000261B4" w:rsidP="000261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Предъявитель удостоверения имеет право проверять состояние охраны труда в</w:t>
      </w:r>
    </w:p>
    <w:p w:rsidR="000261B4" w:rsidRPr="005410A6" w:rsidRDefault="000261B4" w:rsidP="000261B4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(наименование образовательной организации,)</w:t>
      </w:r>
    </w:p>
    <w:p w:rsidR="001D4554" w:rsidRPr="00807EAD" w:rsidRDefault="000261B4" w:rsidP="000261B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и выдавать руководителю (должностному лицу) обязательные к рассмотрению представления об устранении выявленных нарушений требований охраны труда.</w:t>
      </w:r>
    </w:p>
    <w:p w:rsidR="00C3323A" w:rsidRPr="00807EAD" w:rsidRDefault="00C3323A" w:rsidP="00807EA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323A" w:rsidRPr="00807EAD" w:rsidRDefault="00C3323A" w:rsidP="00807EA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323A" w:rsidRPr="00807EAD" w:rsidRDefault="00C3323A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35A3" w:rsidRPr="00807EAD" w:rsidRDefault="007835A3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35A3" w:rsidRPr="00807EAD" w:rsidRDefault="007835A3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554" w:rsidRDefault="001D4554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7D93" w:rsidRPr="00807EAD" w:rsidRDefault="00C87D93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D18" w:rsidRDefault="00266D18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1B4" w:rsidRDefault="000261B4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1B4" w:rsidRDefault="000261B4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1B4" w:rsidRDefault="000261B4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1B4" w:rsidRDefault="000261B4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1B4" w:rsidRDefault="000261B4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1B4" w:rsidRDefault="000261B4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1B4" w:rsidRDefault="000261B4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D18" w:rsidRDefault="00266D18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D18" w:rsidRDefault="00266D18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AC7" w:rsidRPr="00807EAD" w:rsidRDefault="00BE5255" w:rsidP="00807E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660AC7" w:rsidRPr="00807EAD" w:rsidRDefault="00660AC7" w:rsidP="00807EAD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об уполномоченном лице</w:t>
      </w:r>
    </w:p>
    <w:p w:rsidR="00660AC7" w:rsidRPr="00807EAD" w:rsidRDefault="00660AC7" w:rsidP="00807EAD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 профсоюзного комитета</w:t>
      </w:r>
    </w:p>
    <w:p w:rsidR="00AF349B" w:rsidRPr="00807EAD" w:rsidRDefault="00AF349B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49B" w:rsidRPr="00807EAD" w:rsidRDefault="00AF349B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AC7" w:rsidRPr="00807EAD" w:rsidRDefault="00660AC7" w:rsidP="00807EA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EAD" w:rsidRDefault="00807EAD" w:rsidP="00807EA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AC7" w:rsidRPr="00807EAD" w:rsidRDefault="00660AC7" w:rsidP="00807EA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</w:p>
    <w:p w:rsidR="00660AC7" w:rsidRPr="00807EAD" w:rsidRDefault="00660AC7" w:rsidP="00807EA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ЛИЦА ПО ОХРАНЕ ТРУДА</w:t>
      </w:r>
    </w:p>
    <w:p w:rsidR="00660AC7" w:rsidRPr="00807EAD" w:rsidRDefault="00660AC7" w:rsidP="00807EA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0AC7" w:rsidRPr="00807EAD" w:rsidRDefault="00660AC7" w:rsidP="00527302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 N________ </w:t>
      </w:r>
    </w:p>
    <w:p w:rsidR="00660AC7" w:rsidRPr="00807EAD" w:rsidRDefault="00660AC7" w:rsidP="00527302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(число, месяц, год)</w:t>
      </w:r>
    </w:p>
    <w:p w:rsidR="00660AC7" w:rsidRPr="00807EAD" w:rsidRDefault="00660AC7" w:rsidP="00807EA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Кому_______________________________________________________________________</w:t>
      </w:r>
    </w:p>
    <w:p w:rsidR="00660AC7" w:rsidRPr="00807EAD" w:rsidRDefault="00660AC7" w:rsidP="00527302">
      <w:pPr>
        <w:pStyle w:val="a3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(должность, Ф.И.О.)</w:t>
      </w: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В соответствии с   ___________________________________________________________</w:t>
      </w: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(наименование законодательных и иных нормативных правовых актов по охране труда)</w:t>
      </w: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предлагаю устранить следующие нарушения требований: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936"/>
        <w:gridCol w:w="4909"/>
        <w:gridCol w:w="2977"/>
      </w:tblGrid>
      <w:tr w:rsidR="00660AC7" w:rsidRPr="00807EAD" w:rsidTr="00660AC7">
        <w:trPr>
          <w:trHeight w:val="40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5410A6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0AC7"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5410A6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660AC7"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устранения</w:t>
            </w:r>
          </w:p>
        </w:tc>
      </w:tr>
      <w:tr w:rsidR="00660AC7" w:rsidRPr="00807EAD" w:rsidTr="00660AC7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AC7" w:rsidRPr="00807EAD" w:rsidTr="00660AC7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AC7" w:rsidRPr="00807EAD" w:rsidTr="00660AC7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AC7" w:rsidRPr="00807EAD" w:rsidTr="00660AC7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0AC7" w:rsidRPr="00807EAD" w:rsidRDefault="00660AC7" w:rsidP="00807E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0AC7" w:rsidRPr="00807EAD" w:rsidRDefault="00660AC7" w:rsidP="00807EA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Уполномоченный</w:t>
      </w:r>
      <w:r w:rsidR="00BE5255" w:rsidRPr="00807EAD">
        <w:rPr>
          <w:rFonts w:ascii="Times New Roman" w:hAnsi="Times New Roman" w:cs="Times New Roman"/>
          <w:sz w:val="24"/>
          <w:szCs w:val="24"/>
          <w:lang w:eastAsia="ru-RU"/>
        </w:rPr>
        <w:t xml:space="preserve"> по охране труда ________________</w:t>
      </w:r>
      <w:r w:rsidRPr="00807EAD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660AC7" w:rsidRPr="00807EAD" w:rsidRDefault="00BE5255" w:rsidP="00807E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60AC7" w:rsidRPr="00807E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0AC7" w:rsidRPr="00807EAD">
        <w:rPr>
          <w:rFonts w:ascii="Times New Roman" w:hAnsi="Times New Roman" w:cs="Times New Roman"/>
          <w:sz w:val="24"/>
          <w:szCs w:val="24"/>
        </w:rPr>
        <w:t>(, подпись</w:t>
      </w:r>
      <w:r w:rsidRPr="00807EAD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807EA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E5255" w:rsidRPr="00807EAD" w:rsidRDefault="00BE5255" w:rsidP="00807E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EAD">
        <w:rPr>
          <w:rFonts w:ascii="Times New Roman" w:hAnsi="Times New Roman" w:cs="Times New Roman"/>
          <w:sz w:val="24"/>
          <w:szCs w:val="24"/>
          <w:lang w:eastAsia="ru-RU"/>
        </w:rPr>
        <w:t>Представление получил ________________________________________</w:t>
      </w:r>
      <w:r w:rsidR="007B1664" w:rsidRPr="00807EAD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660AC7" w:rsidRPr="00807EAD" w:rsidRDefault="00BE5255" w:rsidP="00807EA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660AC7"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подпись</w:t>
      </w:r>
      <w:r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</w:t>
      </w:r>
      <w:r w:rsidR="00660AC7"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60AC7" w:rsidRPr="00807EAD" w:rsidRDefault="00660AC7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49B" w:rsidRPr="00807EAD" w:rsidRDefault="00AF349B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49B" w:rsidRPr="00807EAD" w:rsidRDefault="00AF349B" w:rsidP="00807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49B" w:rsidRDefault="00AF349B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9B" w:rsidRDefault="00AF349B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9B" w:rsidRDefault="00AF349B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9B" w:rsidRDefault="00AF349B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9B" w:rsidRDefault="00AF349B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9B" w:rsidRDefault="00AF349B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554" w:rsidRDefault="001D4554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67EC" w:rsidRDefault="002767E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6D18" w:rsidRDefault="00266D18" w:rsidP="007B16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6D18" w:rsidRDefault="00266D18" w:rsidP="007B16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6CF4" w:rsidRDefault="00436CF4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CF4" w:rsidRDefault="00436CF4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CF4" w:rsidRDefault="00436CF4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49B" w:rsidRPr="00BE5255" w:rsidRDefault="00AF349B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</w:p>
    <w:p w:rsidR="00AF349B" w:rsidRPr="00C3323A" w:rsidRDefault="00AF349B" w:rsidP="007B1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об уполномоченном лице</w:t>
      </w:r>
    </w:p>
    <w:p w:rsidR="00AF349B" w:rsidRPr="00C3323A" w:rsidRDefault="00AF349B" w:rsidP="007B1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 профсоюзного комитета</w:t>
      </w:r>
    </w:p>
    <w:p w:rsidR="00AF349B" w:rsidRDefault="00AF349B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9B" w:rsidRDefault="00AF349B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113F" w:rsidRDefault="00FB113F" w:rsidP="007B1664">
      <w:pPr>
        <w:pStyle w:val="a3"/>
        <w:jc w:val="both"/>
      </w:pPr>
    </w:p>
    <w:p w:rsidR="00FB113F" w:rsidRPr="00FB113F" w:rsidRDefault="00FB113F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9B" w:rsidRPr="00FB113F" w:rsidRDefault="00AF349B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113F" w:rsidRPr="00FB113F" w:rsidRDefault="00FB113F" w:rsidP="005767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113F">
        <w:rPr>
          <w:rFonts w:ascii="Times New Roman" w:hAnsi="Times New Roman" w:cs="Times New Roman"/>
          <w:sz w:val="24"/>
          <w:szCs w:val="24"/>
        </w:rPr>
        <w:t>План работы уполномоченного по охране труда</w:t>
      </w:r>
    </w:p>
    <w:p w:rsidR="00FB113F" w:rsidRPr="00FB113F" w:rsidRDefault="00FB113F" w:rsidP="005767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113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20___</w:t>
      </w:r>
      <w:r w:rsidRPr="00FB113F">
        <w:rPr>
          <w:rFonts w:ascii="Times New Roman" w:hAnsi="Times New Roman" w:cs="Times New Roman"/>
          <w:sz w:val="24"/>
          <w:szCs w:val="24"/>
        </w:rPr>
        <w:t>год</w:t>
      </w:r>
    </w:p>
    <w:p w:rsidR="00AF349B" w:rsidRDefault="00AF349B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113F" w:rsidRDefault="00FB113F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4687"/>
        <w:gridCol w:w="2027"/>
        <w:gridCol w:w="2049"/>
      </w:tblGrid>
      <w:tr w:rsidR="00FB113F" w:rsidRPr="004D2E6F" w:rsidTr="00AE256E">
        <w:trPr>
          <w:trHeight w:val="495"/>
        </w:trPr>
        <w:tc>
          <w:tcPr>
            <w:tcW w:w="646" w:type="dxa"/>
          </w:tcPr>
          <w:p w:rsidR="00FB113F" w:rsidRPr="004D2E6F" w:rsidRDefault="00FB113F" w:rsidP="007B1664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7" w:type="dxa"/>
          </w:tcPr>
          <w:p w:rsidR="00FB113F" w:rsidRPr="004D2E6F" w:rsidRDefault="00EA7579" w:rsidP="00FF421B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027" w:type="dxa"/>
          </w:tcPr>
          <w:p w:rsidR="00FB113F" w:rsidRDefault="00FB113F" w:rsidP="00FF4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B113F" w:rsidRPr="004D2E6F" w:rsidRDefault="00FB113F" w:rsidP="00FF4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049" w:type="dxa"/>
          </w:tcPr>
          <w:p w:rsidR="00FB113F" w:rsidRPr="005767C4" w:rsidRDefault="005767C4" w:rsidP="00FF4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 выполнение</w:t>
            </w:r>
          </w:p>
        </w:tc>
      </w:tr>
      <w:tr w:rsidR="00FB113F" w:rsidRPr="00AE256E" w:rsidTr="00AE256E">
        <w:trPr>
          <w:trHeight w:val="480"/>
        </w:trPr>
        <w:tc>
          <w:tcPr>
            <w:tcW w:w="646" w:type="dxa"/>
          </w:tcPr>
          <w:p w:rsidR="00FB113F" w:rsidRPr="00AE256E" w:rsidRDefault="00AE256E" w:rsidP="00AE2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FB113F" w:rsidRPr="00AE256E" w:rsidRDefault="00FB113F" w:rsidP="00AE2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B113F" w:rsidRPr="00AE256E" w:rsidRDefault="00FB113F" w:rsidP="00AE2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B113F" w:rsidRPr="00AE256E" w:rsidRDefault="009805E8" w:rsidP="00AE2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охране труда</w:t>
            </w:r>
          </w:p>
        </w:tc>
      </w:tr>
    </w:tbl>
    <w:p w:rsidR="00D2084F" w:rsidRDefault="00D2084F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554" w:rsidRDefault="001D4554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554" w:rsidRDefault="001D4554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554" w:rsidRDefault="001D4554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554" w:rsidRDefault="001D4554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554" w:rsidRDefault="001D4554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58" w:rsidRDefault="00482958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421B" w:rsidRDefault="00FF421B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C5C" w:rsidRDefault="00310C5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4D53" w:rsidRDefault="00A34D53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6CF4" w:rsidRDefault="00436CF4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CF4" w:rsidRDefault="00436CF4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CF4" w:rsidRDefault="00436CF4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CF4" w:rsidRDefault="00436CF4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CF4" w:rsidRDefault="00436CF4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CF4" w:rsidRDefault="00436CF4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CF4" w:rsidRDefault="00436CF4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CF4" w:rsidRDefault="00436CF4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CF4" w:rsidRDefault="00436CF4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6B2C" w:rsidRDefault="00A05EDA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N 4</w:t>
      </w:r>
    </w:p>
    <w:p w:rsidR="00D2084F" w:rsidRPr="00D2084F" w:rsidRDefault="00D2084F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084F">
        <w:rPr>
          <w:rFonts w:ascii="Times New Roman" w:hAnsi="Times New Roman" w:cs="Times New Roman"/>
          <w:sz w:val="24"/>
          <w:szCs w:val="24"/>
          <w:lang w:eastAsia="ru-RU"/>
        </w:rPr>
        <w:t>к Положению об уполномоченном лице</w:t>
      </w:r>
    </w:p>
    <w:p w:rsidR="00D2084F" w:rsidRPr="00D2084F" w:rsidRDefault="00D2084F" w:rsidP="007B16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084F">
        <w:rPr>
          <w:rFonts w:ascii="Times New Roman" w:hAnsi="Times New Roman" w:cs="Times New Roman"/>
          <w:sz w:val="24"/>
          <w:szCs w:val="24"/>
          <w:lang w:eastAsia="ru-RU"/>
        </w:rPr>
        <w:t>по охране труда профсоюзного комитета</w:t>
      </w:r>
    </w:p>
    <w:p w:rsidR="00D2084F" w:rsidRPr="00206B2C" w:rsidRDefault="00206B2C" w:rsidP="007B1664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06B2C">
        <w:rPr>
          <w:rFonts w:ascii="Times New Roman" w:hAnsi="Times New Roman" w:cs="Times New Roman"/>
          <w:kern w:val="36"/>
          <w:sz w:val="24"/>
          <w:szCs w:val="24"/>
          <w:lang w:eastAsia="ru-RU"/>
        </w:rPr>
        <w:t>Форма (годовая)</w:t>
      </w:r>
    </w:p>
    <w:p w:rsidR="00807EAD" w:rsidRDefault="00807EAD" w:rsidP="007B1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84F" w:rsidRDefault="00D2084F" w:rsidP="007B1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F264C" w:rsidRPr="005F264C" w:rsidRDefault="005F264C" w:rsidP="007B1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______год</w:t>
      </w:r>
    </w:p>
    <w:p w:rsidR="005F264C" w:rsidRPr="005F264C" w:rsidRDefault="005F264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084F" w:rsidRPr="005F264C" w:rsidRDefault="005F264C" w:rsidP="007B166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____________________________</w:t>
      </w:r>
      <w:r w:rsidR="00CD3816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D2084F" w:rsidRDefault="005F264C" w:rsidP="00807E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D2084F" w:rsidRDefault="00D2084F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084F" w:rsidRDefault="005F264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</w:t>
      </w:r>
      <w:r w:rsidR="007F6CF8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ебный телефон _______________             сотовый ________________________</w:t>
      </w:r>
    </w:p>
    <w:p w:rsidR="005F264C" w:rsidRDefault="005F264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264C" w:rsidRDefault="000136F9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работающих в ОУ _________,  из них членов Профсоюза ________________</w:t>
      </w:r>
    </w:p>
    <w:p w:rsidR="000136F9" w:rsidRDefault="000136F9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954"/>
        <w:gridCol w:w="1275"/>
        <w:gridCol w:w="1418"/>
      </w:tblGrid>
      <w:tr w:rsidR="007F6CF8" w:rsidTr="00636FE0">
        <w:trPr>
          <w:trHeight w:val="291"/>
        </w:trPr>
        <w:tc>
          <w:tcPr>
            <w:tcW w:w="709" w:type="dxa"/>
            <w:vMerge w:val="restart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E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54" w:type="dxa"/>
            <w:vMerge w:val="restart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E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gridSpan w:val="2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F6CF8" w:rsidTr="00636FE0">
        <w:trPr>
          <w:trHeight w:val="261"/>
        </w:trPr>
        <w:tc>
          <w:tcPr>
            <w:tcW w:w="709" w:type="dxa"/>
            <w:vMerge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ED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ED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</w:p>
        </w:tc>
      </w:tr>
      <w:tr w:rsidR="007F6CF8" w:rsidTr="00636FE0">
        <w:trPr>
          <w:trHeight w:val="230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CF8" w:rsidRPr="006431ED" w:rsidRDefault="00636FE0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F6CF8" w:rsidRPr="006431ED" w:rsidRDefault="00636FE0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F6CF8" w:rsidTr="00636FE0">
        <w:trPr>
          <w:trHeight w:val="215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8" w:rsidTr="00636FE0">
        <w:trPr>
          <w:trHeight w:val="154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8" w:rsidTr="00636FE0">
        <w:trPr>
          <w:trHeight w:val="107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8" w:rsidTr="00636FE0">
        <w:trPr>
          <w:trHeight w:val="138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8" w:rsidTr="00636FE0">
        <w:trPr>
          <w:trHeight w:val="184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8" w:rsidTr="00636FE0">
        <w:trPr>
          <w:trHeight w:val="245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8" w:rsidTr="00636FE0">
        <w:trPr>
          <w:trHeight w:val="215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8" w:rsidTr="00636FE0">
        <w:trPr>
          <w:trHeight w:val="356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8" w:rsidTr="00636FE0">
        <w:trPr>
          <w:trHeight w:val="200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8" w:rsidTr="00636FE0">
        <w:trPr>
          <w:trHeight w:val="260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8" w:rsidTr="00636FE0">
        <w:trPr>
          <w:trHeight w:val="337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8" w:rsidTr="00636FE0">
        <w:trPr>
          <w:trHeight w:val="245"/>
        </w:trPr>
        <w:tc>
          <w:tcPr>
            <w:tcW w:w="709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CF8" w:rsidRPr="006431ED" w:rsidRDefault="007F6CF8" w:rsidP="007B16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84F" w:rsidRDefault="00D2084F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056" w:rsidRDefault="00312056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по охране труда (председатель профкома) ________________________</w:t>
      </w:r>
    </w:p>
    <w:p w:rsidR="00312056" w:rsidRDefault="00312056" w:rsidP="007B166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12056">
        <w:rPr>
          <w:rFonts w:ascii="Times New Roman" w:hAnsi="Times New Roman" w:cs="Times New Roman"/>
          <w:sz w:val="20"/>
          <w:szCs w:val="20"/>
        </w:rPr>
        <w:t>(подпись)</w:t>
      </w:r>
    </w:p>
    <w:p w:rsidR="00312056" w:rsidRDefault="00312056" w:rsidP="007B166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12056" w:rsidRDefault="00312056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F92C5B">
        <w:rPr>
          <w:rFonts w:ascii="Times New Roman" w:hAnsi="Times New Roman" w:cs="Times New Roman"/>
          <w:sz w:val="24"/>
          <w:szCs w:val="24"/>
        </w:rPr>
        <w:t xml:space="preserve"> </w:t>
      </w:r>
      <w:r w:rsidR="00436CF4">
        <w:rPr>
          <w:rFonts w:ascii="Times New Roman" w:hAnsi="Times New Roman" w:cs="Times New Roman"/>
          <w:sz w:val="24"/>
          <w:szCs w:val="24"/>
        </w:rPr>
        <w:tab/>
      </w:r>
      <w:r w:rsidR="00436CF4">
        <w:rPr>
          <w:rFonts w:ascii="Times New Roman" w:hAnsi="Times New Roman" w:cs="Times New Roman"/>
          <w:sz w:val="24"/>
          <w:szCs w:val="24"/>
        </w:rPr>
        <w:tab/>
      </w:r>
      <w:r w:rsidR="00436CF4">
        <w:rPr>
          <w:rFonts w:ascii="Times New Roman" w:hAnsi="Times New Roman" w:cs="Times New Roman"/>
          <w:sz w:val="24"/>
          <w:szCs w:val="24"/>
        </w:rPr>
        <w:tab/>
      </w:r>
      <w:r w:rsidR="00436CF4">
        <w:rPr>
          <w:rFonts w:ascii="Times New Roman" w:hAnsi="Times New Roman" w:cs="Times New Roman"/>
          <w:sz w:val="24"/>
          <w:szCs w:val="24"/>
        </w:rPr>
        <w:tab/>
      </w:r>
      <w:r w:rsidR="00436CF4">
        <w:rPr>
          <w:rFonts w:ascii="Times New Roman" w:hAnsi="Times New Roman" w:cs="Times New Roman"/>
          <w:sz w:val="24"/>
          <w:szCs w:val="24"/>
        </w:rPr>
        <w:tab/>
      </w:r>
      <w:r w:rsidR="00436CF4">
        <w:rPr>
          <w:rFonts w:ascii="Times New Roman" w:hAnsi="Times New Roman" w:cs="Times New Roman"/>
          <w:sz w:val="24"/>
          <w:szCs w:val="24"/>
        </w:rPr>
        <w:tab/>
      </w:r>
      <w:r w:rsidR="00436CF4">
        <w:rPr>
          <w:rFonts w:ascii="Times New Roman" w:hAnsi="Times New Roman" w:cs="Times New Roman"/>
          <w:sz w:val="24"/>
          <w:szCs w:val="24"/>
        </w:rPr>
        <w:tab/>
      </w:r>
      <w:r w:rsidR="00436CF4">
        <w:rPr>
          <w:rFonts w:ascii="Times New Roman" w:hAnsi="Times New Roman" w:cs="Times New Roman"/>
          <w:sz w:val="24"/>
          <w:szCs w:val="24"/>
        </w:rPr>
        <w:tab/>
      </w:r>
      <w:r w:rsidR="00F92C5B">
        <w:rPr>
          <w:rFonts w:ascii="Times New Roman" w:hAnsi="Times New Roman" w:cs="Times New Roman"/>
          <w:sz w:val="24"/>
          <w:szCs w:val="24"/>
        </w:rPr>
        <w:t>______________________</w:t>
      </w:r>
      <w:r w:rsidR="00FF421B">
        <w:rPr>
          <w:rFonts w:ascii="Times New Roman" w:hAnsi="Times New Roman" w:cs="Times New Roman"/>
          <w:sz w:val="24"/>
          <w:szCs w:val="24"/>
        </w:rPr>
        <w:t>__</w:t>
      </w:r>
    </w:p>
    <w:p w:rsidR="00312056" w:rsidRDefault="00312056" w:rsidP="007B166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F92C5B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312056">
        <w:rPr>
          <w:rFonts w:ascii="Times New Roman" w:hAnsi="Times New Roman" w:cs="Times New Roman"/>
          <w:sz w:val="20"/>
          <w:szCs w:val="20"/>
        </w:rPr>
        <w:t>(подпись)</w:t>
      </w:r>
    </w:p>
    <w:p w:rsidR="00312056" w:rsidRDefault="00312056" w:rsidP="007B166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F421B" w:rsidRDefault="00FF421B" w:rsidP="007B166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12056" w:rsidRDefault="00312056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»____________20___г.</w:t>
      </w:r>
    </w:p>
    <w:p w:rsidR="00312056" w:rsidRDefault="00312056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056" w:rsidRDefault="00312056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Составляется уполномоченным профсоюзного комитета</w:t>
      </w:r>
      <w:r w:rsidR="004C442C">
        <w:rPr>
          <w:rFonts w:ascii="Times New Roman" w:hAnsi="Times New Roman" w:cs="Times New Roman"/>
          <w:sz w:val="24"/>
          <w:szCs w:val="24"/>
        </w:rPr>
        <w:t xml:space="preserve"> один раз в год.</w:t>
      </w:r>
    </w:p>
    <w:p w:rsidR="00FC5383" w:rsidRDefault="004C442C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Предоставляется в </w:t>
      </w:r>
      <w:r w:rsidR="007B1664">
        <w:rPr>
          <w:rFonts w:ascii="Times New Roman" w:hAnsi="Times New Roman" w:cs="Times New Roman"/>
          <w:sz w:val="24"/>
          <w:szCs w:val="24"/>
        </w:rPr>
        <w:t>территориальную</w:t>
      </w:r>
      <w:r w:rsidR="00FC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организацию Профсоюза в срок не позднее </w:t>
      </w:r>
      <w:r w:rsidR="00CD3816">
        <w:rPr>
          <w:rFonts w:ascii="Times New Roman" w:hAnsi="Times New Roman" w:cs="Times New Roman"/>
          <w:sz w:val="24"/>
          <w:szCs w:val="24"/>
        </w:rPr>
        <w:t>« 25 » декабря</w:t>
      </w:r>
      <w:r w:rsidR="00FC5383">
        <w:rPr>
          <w:rFonts w:ascii="Times New Roman" w:hAnsi="Times New Roman" w:cs="Times New Roman"/>
          <w:sz w:val="24"/>
          <w:szCs w:val="24"/>
        </w:rPr>
        <w:t>,</w:t>
      </w:r>
      <w:r w:rsidR="006431ED">
        <w:rPr>
          <w:rFonts w:ascii="Times New Roman" w:hAnsi="Times New Roman" w:cs="Times New Roman"/>
          <w:sz w:val="24"/>
          <w:szCs w:val="24"/>
        </w:rPr>
        <w:t xml:space="preserve"> </w:t>
      </w:r>
      <w:r w:rsidR="00CD3816">
        <w:rPr>
          <w:rFonts w:ascii="Times New Roman" w:hAnsi="Times New Roman" w:cs="Times New Roman"/>
          <w:sz w:val="24"/>
          <w:szCs w:val="24"/>
        </w:rPr>
        <w:t>текущего года</w:t>
      </w:r>
      <w:r w:rsidR="00FC5383">
        <w:rPr>
          <w:rFonts w:ascii="Times New Roman" w:hAnsi="Times New Roman" w:cs="Times New Roman"/>
          <w:sz w:val="24"/>
          <w:szCs w:val="24"/>
        </w:rPr>
        <w:t>.</w:t>
      </w:r>
    </w:p>
    <w:p w:rsidR="00830E32" w:rsidRDefault="00830E32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0E32" w:rsidRDefault="00830E32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0E32" w:rsidRDefault="00830E32" w:rsidP="007B1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302" w:rsidRDefault="00527302" w:rsidP="00830E32">
      <w:pPr>
        <w:pStyle w:val="a3"/>
        <w:jc w:val="center"/>
        <w:rPr>
          <w:rFonts w:ascii="Times New Roman" w:hAnsi="Times New Roman"/>
          <w:b/>
          <w:sz w:val="24"/>
        </w:rPr>
      </w:pPr>
    </w:p>
    <w:p w:rsidR="00436CF4" w:rsidRDefault="00436CF4" w:rsidP="00830E32">
      <w:pPr>
        <w:pStyle w:val="a3"/>
        <w:jc w:val="center"/>
        <w:rPr>
          <w:rFonts w:ascii="Times New Roman" w:hAnsi="Times New Roman"/>
          <w:b/>
          <w:sz w:val="24"/>
        </w:rPr>
      </w:pPr>
    </w:p>
    <w:p w:rsidR="00436CF4" w:rsidRDefault="00436CF4" w:rsidP="00830E32">
      <w:pPr>
        <w:pStyle w:val="a3"/>
        <w:jc w:val="center"/>
        <w:rPr>
          <w:rFonts w:ascii="Times New Roman" w:hAnsi="Times New Roman"/>
          <w:b/>
          <w:sz w:val="24"/>
        </w:rPr>
      </w:pPr>
    </w:p>
    <w:p w:rsidR="00436CF4" w:rsidRDefault="00436CF4" w:rsidP="00830E32">
      <w:pPr>
        <w:pStyle w:val="a3"/>
        <w:jc w:val="center"/>
        <w:rPr>
          <w:rFonts w:ascii="Times New Roman" w:hAnsi="Times New Roman"/>
          <w:b/>
          <w:sz w:val="24"/>
        </w:rPr>
      </w:pPr>
    </w:p>
    <w:p w:rsidR="00436CF4" w:rsidRDefault="00436CF4" w:rsidP="00830E32">
      <w:pPr>
        <w:pStyle w:val="a3"/>
        <w:jc w:val="center"/>
        <w:rPr>
          <w:rFonts w:ascii="Times New Roman" w:hAnsi="Times New Roman"/>
          <w:b/>
          <w:sz w:val="24"/>
        </w:rPr>
      </w:pPr>
    </w:p>
    <w:p w:rsidR="00436CF4" w:rsidRDefault="00436CF4" w:rsidP="00830E32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7302" w:rsidRDefault="00527302" w:rsidP="00830E32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7302" w:rsidRDefault="00527302" w:rsidP="00830E32">
      <w:pPr>
        <w:pStyle w:val="a3"/>
        <w:jc w:val="center"/>
        <w:rPr>
          <w:rFonts w:ascii="Times New Roman" w:hAnsi="Times New Roman"/>
          <w:b/>
          <w:sz w:val="24"/>
        </w:rPr>
      </w:pPr>
    </w:p>
    <w:p w:rsidR="00952EDB" w:rsidRDefault="00952EDB" w:rsidP="00830E32">
      <w:pPr>
        <w:pStyle w:val="a3"/>
        <w:jc w:val="center"/>
        <w:rPr>
          <w:rFonts w:ascii="Times New Roman" w:hAnsi="Times New Roman"/>
          <w:b/>
          <w:sz w:val="24"/>
        </w:rPr>
      </w:pPr>
    </w:p>
    <w:p w:rsidR="00830E32" w:rsidRDefault="00830E32" w:rsidP="00830E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Лист ознакомления с Положением</w:t>
      </w:r>
      <w:r w:rsidRPr="009F5FB0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453444">
        <w:rPr>
          <w:rFonts w:ascii="Times New Roman" w:hAnsi="Times New Roman" w:cs="Times New Roman"/>
          <w:b/>
          <w:sz w:val="24"/>
          <w:szCs w:val="24"/>
        </w:rPr>
        <w:t>об уполномоченном</w:t>
      </w:r>
    </w:p>
    <w:p w:rsidR="009A2C5F" w:rsidRPr="00830E32" w:rsidRDefault="009A2C5F" w:rsidP="009A2C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444">
        <w:rPr>
          <w:rFonts w:ascii="Times New Roman" w:hAnsi="Times New Roman" w:cs="Times New Roman"/>
          <w:b/>
          <w:sz w:val="24"/>
          <w:szCs w:val="24"/>
        </w:rPr>
        <w:t>по охране труда МБОУ ПГО</w:t>
      </w:r>
      <w:r w:rsidRPr="00E833D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№20»</w:t>
      </w:r>
    </w:p>
    <w:p w:rsidR="00830E32" w:rsidRDefault="00830E32" w:rsidP="00830E32">
      <w:pPr>
        <w:pStyle w:val="a3"/>
        <w:rPr>
          <w:rFonts w:ascii="Times New Roman" w:hAnsi="Times New Roman"/>
          <w:sz w:val="24"/>
        </w:rPr>
      </w:pPr>
    </w:p>
    <w:p w:rsidR="00830E32" w:rsidRDefault="00830E32" w:rsidP="00830E3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Ознакомлен: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4"/>
        <w:gridCol w:w="4382"/>
        <w:gridCol w:w="1985"/>
        <w:gridCol w:w="2126"/>
      </w:tblGrid>
      <w:tr w:rsidR="00504DEE" w:rsidTr="001751E9">
        <w:trPr>
          <w:trHeight w:val="475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04DEE" w:rsidRPr="0031614B" w:rsidTr="001751E9">
        <w:trPr>
          <w:trHeight w:val="368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Бабаев Евгений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65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Баранникова Ольга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20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Беляева Елена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96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Бержинскас Марина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20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Блинова Анна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7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Бобошина 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258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Бондарева Ольга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78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Бондырева Нина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231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Брюханова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35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Великсар Галина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62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Гайсина Роксана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Галимулина Татьяна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Геннинг Галина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0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Гутгорц Александр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49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Дергунова Татьяна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38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Журавлева Ирина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Любовь Владмировна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4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Закирова Елена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20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Запольская Оксана Авролидовна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Зуева Светлана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Зыкова Татьяна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Игнатенко Татьяна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6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Кашина Ирина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7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Коробкова Светлана 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38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Кудрина Светлана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Нина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Кукушкина Валентина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Куликова Елена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Леонтьева Юлия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4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Лихачева Фаина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6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Лукина Лейля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0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Лукманова Юлия Винеровна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Любимова Юлия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38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Малахова Валентина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6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Мезенцева Надежда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Месилова Ольга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69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Мирошникова Светлана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38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Мокерова Надежда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Нагимова Анна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Немова Людмила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7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Овчинникова Маргарита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49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Ожихина Ирина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Ожихина Ирина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Охлупина Любовь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Пестерева Екатерина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Пономарева Наталья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Прожерина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Рогожина Надежда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Рогожникова Тамара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Самойлова Алла Станиславовна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Смирнова Наталья Григорьевна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Смирнов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Снигирева Валентина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Степашкина Наталья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Тагильцева Ирина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Тагильцева Светлана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Талашманова Татьяна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Тарасова Наталья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Терехова Марина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Тунева Елена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ФакаеваЗульфияРадифовна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Федорова Екатерина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Числова Ирина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Чухнина Галина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Щелканова Екатерина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Шакирзянов Наиль Галимзянович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5EA">
              <w:rPr>
                <w:rFonts w:ascii="Times New Roman" w:hAnsi="Times New Roman"/>
                <w:sz w:val="24"/>
                <w:szCs w:val="24"/>
              </w:rPr>
              <w:t>Шакирзянова Наиля Галимзяновна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3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31614B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504D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1751E9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504DEE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504DEE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504DEE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EE" w:rsidRPr="006D65EA" w:rsidTr="00504DEE">
        <w:trPr>
          <w:trHeight w:val="1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E" w:rsidRPr="006D65EA" w:rsidRDefault="00504DEE" w:rsidP="00175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DEE" w:rsidRDefault="00504DEE" w:rsidP="00504DEE">
      <w:pPr>
        <w:pStyle w:val="a3"/>
        <w:jc w:val="both"/>
        <w:rPr>
          <w:rFonts w:ascii="Times New Roman" w:hAnsi="Times New Roman"/>
          <w:sz w:val="24"/>
        </w:rPr>
      </w:pPr>
    </w:p>
    <w:p w:rsidR="00504DEE" w:rsidRDefault="00504DEE" w:rsidP="00830E32">
      <w:pPr>
        <w:pStyle w:val="a3"/>
        <w:jc w:val="both"/>
        <w:rPr>
          <w:rFonts w:ascii="Times New Roman" w:hAnsi="Times New Roman"/>
          <w:sz w:val="24"/>
        </w:rPr>
      </w:pPr>
    </w:p>
    <w:sectPr w:rsidR="00504DEE" w:rsidSect="000261B4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E2" w:rsidRDefault="00E724E2" w:rsidP="00C3323A">
      <w:pPr>
        <w:spacing w:after="0" w:line="240" w:lineRule="auto"/>
      </w:pPr>
      <w:r>
        <w:separator/>
      </w:r>
    </w:p>
  </w:endnote>
  <w:endnote w:type="continuationSeparator" w:id="0">
    <w:p w:rsidR="00E724E2" w:rsidRDefault="00E724E2" w:rsidP="00C3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E2" w:rsidRDefault="00E724E2" w:rsidP="00C3323A">
      <w:pPr>
        <w:spacing w:after="0" w:line="240" w:lineRule="auto"/>
      </w:pPr>
      <w:r>
        <w:separator/>
      </w:r>
    </w:p>
  </w:footnote>
  <w:footnote w:type="continuationSeparator" w:id="0">
    <w:p w:rsidR="00E724E2" w:rsidRDefault="00E724E2" w:rsidP="00C3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91E"/>
    <w:multiLevelType w:val="hybridMultilevel"/>
    <w:tmpl w:val="B3E4D6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05549B"/>
    <w:multiLevelType w:val="hybridMultilevel"/>
    <w:tmpl w:val="1758E4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C14F00"/>
    <w:multiLevelType w:val="hybridMultilevel"/>
    <w:tmpl w:val="F67E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2118E"/>
    <w:multiLevelType w:val="hybridMultilevel"/>
    <w:tmpl w:val="6E0420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E7F52D1"/>
    <w:multiLevelType w:val="hybridMultilevel"/>
    <w:tmpl w:val="B412B4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85066"/>
    <w:multiLevelType w:val="hybridMultilevel"/>
    <w:tmpl w:val="917CF01E"/>
    <w:lvl w:ilvl="0" w:tplc="3FB6B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780"/>
    <w:rsid w:val="000136F9"/>
    <w:rsid w:val="000261B4"/>
    <w:rsid w:val="00027E97"/>
    <w:rsid w:val="00085480"/>
    <w:rsid w:val="000A0CF6"/>
    <w:rsid w:val="000A7E6F"/>
    <w:rsid w:val="000D6954"/>
    <w:rsid w:val="000F52C6"/>
    <w:rsid w:val="00132C3C"/>
    <w:rsid w:val="001D0AFA"/>
    <w:rsid w:val="001D138D"/>
    <w:rsid w:val="001D4554"/>
    <w:rsid w:val="00206B2C"/>
    <w:rsid w:val="00255A2D"/>
    <w:rsid w:val="00266D18"/>
    <w:rsid w:val="00274528"/>
    <w:rsid w:val="002767EC"/>
    <w:rsid w:val="002937A4"/>
    <w:rsid w:val="002B2049"/>
    <w:rsid w:val="002B3C6B"/>
    <w:rsid w:val="00302B84"/>
    <w:rsid w:val="00310C5C"/>
    <w:rsid w:val="00312056"/>
    <w:rsid w:val="00337374"/>
    <w:rsid w:val="0038562A"/>
    <w:rsid w:val="003C1057"/>
    <w:rsid w:val="00436CF4"/>
    <w:rsid w:val="00453444"/>
    <w:rsid w:val="00482958"/>
    <w:rsid w:val="004975D3"/>
    <w:rsid w:val="004B6809"/>
    <w:rsid w:val="004B7884"/>
    <w:rsid w:val="004C442C"/>
    <w:rsid w:val="004D3A92"/>
    <w:rsid w:val="004E678B"/>
    <w:rsid w:val="004F0ECC"/>
    <w:rsid w:val="00504DEE"/>
    <w:rsid w:val="005125E8"/>
    <w:rsid w:val="00527302"/>
    <w:rsid w:val="005410A6"/>
    <w:rsid w:val="00563AC0"/>
    <w:rsid w:val="005767C4"/>
    <w:rsid w:val="005E1A77"/>
    <w:rsid w:val="005F264C"/>
    <w:rsid w:val="00611D10"/>
    <w:rsid w:val="00636FE0"/>
    <w:rsid w:val="006431ED"/>
    <w:rsid w:val="006444FF"/>
    <w:rsid w:val="00660AC7"/>
    <w:rsid w:val="00682CAC"/>
    <w:rsid w:val="0068723F"/>
    <w:rsid w:val="006A58C6"/>
    <w:rsid w:val="006E18FA"/>
    <w:rsid w:val="006F74F2"/>
    <w:rsid w:val="00720001"/>
    <w:rsid w:val="00745A13"/>
    <w:rsid w:val="007835A3"/>
    <w:rsid w:val="007B1664"/>
    <w:rsid w:val="007C34DE"/>
    <w:rsid w:val="007E48F7"/>
    <w:rsid w:val="007F3762"/>
    <w:rsid w:val="007F5D7D"/>
    <w:rsid w:val="007F6CF8"/>
    <w:rsid w:val="00803C69"/>
    <w:rsid w:val="00807EAD"/>
    <w:rsid w:val="00816417"/>
    <w:rsid w:val="00830E32"/>
    <w:rsid w:val="00835150"/>
    <w:rsid w:val="0085503A"/>
    <w:rsid w:val="00872EFC"/>
    <w:rsid w:val="00886767"/>
    <w:rsid w:val="00890F04"/>
    <w:rsid w:val="008978D2"/>
    <w:rsid w:val="008D6CAA"/>
    <w:rsid w:val="008D756C"/>
    <w:rsid w:val="008E635D"/>
    <w:rsid w:val="00952EDB"/>
    <w:rsid w:val="00953C78"/>
    <w:rsid w:val="00963265"/>
    <w:rsid w:val="009659D4"/>
    <w:rsid w:val="00973201"/>
    <w:rsid w:val="009805E8"/>
    <w:rsid w:val="009A2C5F"/>
    <w:rsid w:val="009D215E"/>
    <w:rsid w:val="00A05EDA"/>
    <w:rsid w:val="00A10BF6"/>
    <w:rsid w:val="00A10D91"/>
    <w:rsid w:val="00A11F64"/>
    <w:rsid w:val="00A274BF"/>
    <w:rsid w:val="00A34D53"/>
    <w:rsid w:val="00A81A61"/>
    <w:rsid w:val="00A8272F"/>
    <w:rsid w:val="00AE256E"/>
    <w:rsid w:val="00AF349B"/>
    <w:rsid w:val="00B178B1"/>
    <w:rsid w:val="00B3407F"/>
    <w:rsid w:val="00B518E5"/>
    <w:rsid w:val="00BA167A"/>
    <w:rsid w:val="00BD0747"/>
    <w:rsid w:val="00BE5255"/>
    <w:rsid w:val="00C3323A"/>
    <w:rsid w:val="00C62D0A"/>
    <w:rsid w:val="00C71701"/>
    <w:rsid w:val="00C87D93"/>
    <w:rsid w:val="00C94163"/>
    <w:rsid w:val="00CD3816"/>
    <w:rsid w:val="00D2084F"/>
    <w:rsid w:val="00D33952"/>
    <w:rsid w:val="00D57B66"/>
    <w:rsid w:val="00D92780"/>
    <w:rsid w:val="00DA3A41"/>
    <w:rsid w:val="00DD04F6"/>
    <w:rsid w:val="00DF4073"/>
    <w:rsid w:val="00E46EA9"/>
    <w:rsid w:val="00E724E2"/>
    <w:rsid w:val="00EA7450"/>
    <w:rsid w:val="00EA7579"/>
    <w:rsid w:val="00EB07D4"/>
    <w:rsid w:val="00EB2392"/>
    <w:rsid w:val="00EB61FA"/>
    <w:rsid w:val="00EE7341"/>
    <w:rsid w:val="00F809DE"/>
    <w:rsid w:val="00F92C5B"/>
    <w:rsid w:val="00FB113F"/>
    <w:rsid w:val="00FB5F74"/>
    <w:rsid w:val="00FC5383"/>
    <w:rsid w:val="00FF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2A"/>
  </w:style>
  <w:style w:type="paragraph" w:styleId="1">
    <w:name w:val="heading 1"/>
    <w:basedOn w:val="a"/>
    <w:link w:val="10"/>
    <w:uiPriority w:val="9"/>
    <w:qFormat/>
    <w:rsid w:val="00206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78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27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278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3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323A"/>
  </w:style>
  <w:style w:type="paragraph" w:styleId="a8">
    <w:name w:val="footer"/>
    <w:basedOn w:val="a"/>
    <w:link w:val="a9"/>
    <w:uiPriority w:val="99"/>
    <w:semiHidden/>
    <w:unhideWhenUsed/>
    <w:rsid w:val="00C3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323A"/>
  </w:style>
  <w:style w:type="paragraph" w:customStyle="1" w:styleId="consplusnonformat">
    <w:name w:val="consplusnonformat"/>
    <w:basedOn w:val="a"/>
    <w:rsid w:val="0066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6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D45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6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20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4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1ED"/>
  </w:style>
  <w:style w:type="character" w:styleId="aa">
    <w:name w:val="Strong"/>
    <w:basedOn w:val="a0"/>
    <w:uiPriority w:val="22"/>
    <w:qFormat/>
    <w:rsid w:val="00830E3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8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6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6209-870C-4830-90E3-431AF742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Валентина Васильевна</cp:lastModifiedBy>
  <cp:revision>36</cp:revision>
  <cp:lastPrinted>2020-02-06T08:25:00Z</cp:lastPrinted>
  <dcterms:created xsi:type="dcterms:W3CDTF">2019-05-11T04:07:00Z</dcterms:created>
  <dcterms:modified xsi:type="dcterms:W3CDTF">2020-08-13T10:41:00Z</dcterms:modified>
</cp:coreProperties>
</file>