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CellSpacing w:w="15" w:type="dxa"/>
        <w:tblInd w:w="-5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06"/>
      </w:tblGrid>
      <w:tr w:rsidR="00AD2121" w:rsidRPr="00AD2121" w:rsidTr="002F5357">
        <w:trPr>
          <w:tblCellSpacing w:w="15" w:type="dxa"/>
        </w:trPr>
        <w:tc>
          <w:tcPr>
            <w:tcW w:w="10146" w:type="dxa"/>
            <w:hideMark/>
          </w:tcPr>
          <w:p w:rsidR="00AD2121" w:rsidRPr="00AD2121" w:rsidRDefault="00AD2121" w:rsidP="00AD21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12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Курорт «Усть-Качка</w:t>
            </w:r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является одним из крупнейших в России многопрофильным бальнеологическим комплексом санаторно-курортного типа. Комплекс рассчитан на 2000 мест. «Усть-Качка» — это целый город, уютно расположившийся в сосновом бору на левом берегу красавицы-реки Кама, в 54 км от города Перми, вдали от промышленных предприятий, в экологически благоприятном районе. </w:t>
            </w:r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D21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br/>
              <w:t xml:space="preserve">Природные факторы </w:t>
            </w:r>
          </w:p>
          <w:p w:rsidR="00AD2121" w:rsidRPr="00AD2121" w:rsidRDefault="00AD2121" w:rsidP="00AD21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Курорт славится своими лечебными водами: сероводородной, </w:t>
            </w:r>
            <w:proofErr w:type="spellStart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бромйодной</w:t>
            </w:r>
            <w:proofErr w:type="spellEnd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питьевой лечебно-столовой минеральной водой «</w:t>
            </w:r>
            <w:proofErr w:type="spellStart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Усть-Качкинская</w:t>
            </w:r>
            <w:proofErr w:type="spellEnd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Йодобромная</w:t>
            </w:r>
            <w:proofErr w:type="spellEnd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вода (минерализация 270–290 г/л), практически идентичная по содержанию брома и йода воде Мертвого моря (минерализация u1076 до 280 г/л), — естественное средство омоложения организма. Снимает проявления атеросклероза, нормализует артериальное давление, восстанавливает функции половых желез, лечит заболевания кожи. </w:t>
            </w:r>
            <w:proofErr w:type="spellStart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Йодобромные</w:t>
            </w:r>
            <w:proofErr w:type="spellEnd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ванны благотворно влияют на нервную систему, лечат бессонницу. Добывают с глубины 1293–1329 м. Уникальные методики применения аппликаций </w:t>
            </w:r>
            <w:proofErr w:type="spellStart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бромйодного</w:t>
            </w:r>
            <w:proofErr w:type="spellEnd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рассола запатентованы. По своему происхождению это погребенные воды древнего Пермского моря, подвергшиеся глубокому изменению в результате сложных химических реакций. Их используют в комплексе процедур «Мертвое море Усть-Качки» для лечебного бассейна.</w:t>
            </w:r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Сероводородная вода </w:t>
            </w:r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Сероводородные ванны относятся к основным лечебным процедурам бальнеотерапии на курорте. В условиях курорта сероводородная вода широко используется в виде ванн (общих и камерных), а так же орошений десен и головы. Применяется при лечении заболеваний опорно-двигательного аппарата, </w:t>
            </w:r>
            <w:proofErr w:type="spellStart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сердечно-сосудистой</w:t>
            </w:r>
            <w:proofErr w:type="spellEnd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gramStart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нервной</w:t>
            </w:r>
            <w:proofErr w:type="gramEnd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систем, гинекологических и кожных заболеваний. Сульфидные (сероводородные) воды оказывают нормализующее влияние на функциональное состояние центральной нервной системы, выраженное влияние на </w:t>
            </w:r>
            <w:proofErr w:type="spellStart"/>
            <w:proofErr w:type="gramStart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сердечно-сосудистую</w:t>
            </w:r>
            <w:proofErr w:type="spellEnd"/>
            <w:proofErr w:type="gramEnd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систему, усиливают гормональную активность яичников, помогают при псориазе и </w:t>
            </w:r>
            <w:proofErr w:type="spellStart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себорейной</w:t>
            </w:r>
            <w:proofErr w:type="spellEnd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экземе. Добывают с глубины 200-500 метров.</w:t>
            </w:r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Питьевая лечебно-столовая вода «</w:t>
            </w:r>
            <w:proofErr w:type="spellStart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Усть-Качкинская</w:t>
            </w:r>
            <w:proofErr w:type="spellEnd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— уникальный по своим природным свойствам минеральный комплекс. Данная вода показана для лечения болезней органов пищеварения, эндокринной системы, нарушения обмена веществ, болезней мочеполовой системы. Уникальные методики применения запатентованы (4 патента).</w:t>
            </w:r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настоящее время на курорте с успехом применяются более 60 лечебных методик с использованием минеральных вод.</w:t>
            </w:r>
            <w:r w:rsidRPr="00AD21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br/>
              <w:t xml:space="preserve">Медицинский профиль: </w:t>
            </w:r>
          </w:p>
          <w:p w:rsidR="00AD2121" w:rsidRPr="00AD2121" w:rsidRDefault="00AD2121" w:rsidP="00AD21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болезни системы кровообращения, в т.ч. реабилитация больных, перенесших острый инфаркт миокарда </w:t>
            </w:r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костно-мышечной системы </w:t>
            </w:r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органов дыхания </w:t>
            </w:r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органов пищеварения </w:t>
            </w:r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мочевыделительной системы </w:t>
            </w:r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эндокринной системы и нарушений обмена веществ </w:t>
            </w:r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нервной системы </w:t>
            </w:r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комплекс оздоровления беременных (в сроке до 30 недель) </w:t>
            </w:r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хронический простатит с нарушением репродуктивной функции </w:t>
            </w:r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кожные болезни </w:t>
            </w:r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профессиональные заболевания </w:t>
            </w:r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заболевания</w:t>
            </w:r>
            <w:proofErr w:type="gramEnd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связанные с физическим перенапряжением отдельных органов и систем </w:t>
            </w:r>
            <w:r w:rsidRPr="00AD21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br/>
            </w:r>
            <w:r w:rsidRPr="00AD21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Показания для лечения детей:</w:t>
            </w:r>
            <w:r w:rsidRPr="00AD21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br/>
            </w:r>
            <w:proofErr w:type="spellStart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вегетососудистая</w:t>
            </w:r>
            <w:proofErr w:type="spellEnd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дистония</w:t>
            </w:r>
            <w:proofErr w:type="spellEnd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проявления </w:t>
            </w:r>
            <w:proofErr w:type="spellStart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астеноневротического</w:t>
            </w:r>
            <w:proofErr w:type="spellEnd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синдрома </w:t>
            </w:r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часто и длительно болеющие дети (повторные ОР ВИ, респираторный </w:t>
            </w:r>
            <w:proofErr w:type="spellStart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аллергоз</w:t>
            </w:r>
            <w:proofErr w:type="spellEnd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аллергические заболевания вне обострения (риниты, бронхиты, стенозы верхних дыхательных путей, бронхиальная астма) </w:t>
            </w:r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заболевания желудочно-кишечного тракта (гастриты, гастродуодениты, язвенная болезнь, желудка и двенадцатиперстной кишки вне обострения, </w:t>
            </w:r>
            <w:proofErr w:type="spellStart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дискинезии</w:t>
            </w:r>
            <w:proofErr w:type="spellEnd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желчевыводящих путей.) </w:t>
            </w:r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ревматизм, </w:t>
            </w:r>
            <w:proofErr w:type="spellStart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ревматоидный</w:t>
            </w:r>
            <w:proofErr w:type="spellEnd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артрит (неактивная фаза) </w:t>
            </w:r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хронические бронхиты, рецидивирующие заболевания органов дыхания (не ранее чем через два месяца</w:t>
            </w:r>
            <w:proofErr w:type="gramEnd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после последнего обострения) </w:t>
            </w:r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нарушения опорно-двигательного аппарата (сколиоз I-II, плоскостопие и др.) </w:t>
            </w:r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иммунологическая недостаточность по клеточному, гуморальному звену иммунитета, вторичные </w:t>
            </w:r>
            <w:proofErr w:type="spellStart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иммунодефицитные</w:t>
            </w:r>
            <w:proofErr w:type="spellEnd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состояния. </w:t>
            </w:r>
            <w:r w:rsidRPr="00AD21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br/>
            </w:r>
            <w:r w:rsidRPr="00AD21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Сопутствующие заболевания:</w:t>
            </w:r>
            <w:r w:rsidRPr="00AD21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br/>
            </w:r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заболевания полости рта </w:t>
            </w:r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заболевания глаз </w:t>
            </w:r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заболевания </w:t>
            </w:r>
            <w:proofErr w:type="spellStart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лор-органов</w:t>
            </w:r>
            <w:proofErr w:type="spellEnd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21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br/>
            </w:r>
          </w:p>
          <w:p w:rsidR="00AD2121" w:rsidRPr="00AD2121" w:rsidRDefault="00AD2121" w:rsidP="00AD21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1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Виды лечения</w:t>
            </w:r>
          </w:p>
          <w:p w:rsidR="00AD2121" w:rsidRPr="004C36FD" w:rsidRDefault="00AD2121" w:rsidP="00AD21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Входящих в стоимость санаторно-курортного лечения срок, которых 11-16 дней  "Базовый курс"</w:t>
            </w:r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Лечебный комплекс, назначаемый </w:t>
            </w:r>
            <w:proofErr w:type="spellStart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врачом</w:t>
            </w:r>
            <w:proofErr w:type="gramStart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,с</w:t>
            </w:r>
            <w:proofErr w:type="gramEnd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остоит</w:t>
            </w:r>
            <w:proofErr w:type="spellEnd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следующих процедур:</w:t>
            </w:r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1.Одна из основных процедур:</w:t>
            </w:r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а) ванны (сероводородные или </w:t>
            </w:r>
            <w:proofErr w:type="spellStart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бром-йодные</w:t>
            </w:r>
            <w:proofErr w:type="spellEnd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хвойные или жемчужные или с морскими водорослями); </w:t>
            </w:r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б) комплекс «Мертвое море» (лечебный бассейн с </w:t>
            </w:r>
            <w:proofErr w:type="spellStart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бромйодным</w:t>
            </w:r>
            <w:proofErr w:type="spellEnd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рассолом, фотарий); </w:t>
            </w:r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в) </w:t>
            </w:r>
            <w:proofErr w:type="spellStart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электроаэрозольтерапия</w:t>
            </w:r>
            <w:proofErr w:type="spellEnd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бромйодной</w:t>
            </w:r>
            <w:proofErr w:type="spellEnd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водой.</w:t>
            </w:r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Основные процедуры отпускаются через день или два дня подряд-день перерыва, на курс не менее 8 процедур. </w:t>
            </w:r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2.Одна процедура дополнительного воздействия:</w:t>
            </w:r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а) 4-х камерные сероводородные ванны или СУВ;</w:t>
            </w:r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б) </w:t>
            </w:r>
            <w:proofErr w:type="spellStart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электроаэрозольтерапия</w:t>
            </w:r>
            <w:proofErr w:type="spellEnd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бром-йодной</w:t>
            </w:r>
            <w:proofErr w:type="spellEnd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водой (если не назначена как основная процедура);</w:t>
            </w:r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в) лечебный душ (циркулярный или </w:t>
            </w:r>
            <w:proofErr w:type="spellStart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Шарко</w:t>
            </w:r>
            <w:proofErr w:type="spellEnd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или </w:t>
            </w:r>
            <w:proofErr w:type="spellStart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Виши</w:t>
            </w:r>
            <w:proofErr w:type="gramStart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,и</w:t>
            </w:r>
            <w:proofErr w:type="gramEnd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</w:t>
            </w:r>
            <w:proofErr w:type="spellEnd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восходящий, или подводный);</w:t>
            </w:r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г) комплекс «Мертвое море» (лечебный бассейн с </w:t>
            </w:r>
            <w:proofErr w:type="spellStart"/>
            <w:proofErr w:type="gramStart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бром-йодным</w:t>
            </w:r>
            <w:proofErr w:type="spellEnd"/>
            <w:proofErr w:type="gramEnd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рассолом, фотарий), (если не назначен как основная процедура и не назначены сероводородные или </w:t>
            </w:r>
            <w:proofErr w:type="spellStart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бромйодные</w:t>
            </w:r>
            <w:proofErr w:type="spellEnd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ванны);</w:t>
            </w:r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теплолечение до 3-х зон (</w:t>
            </w:r>
            <w:proofErr w:type="spellStart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озокеритотерапия</w:t>
            </w:r>
            <w:proofErr w:type="spellEnd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парафинотерапия).</w:t>
            </w:r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Дополнительные процедуры отпускаются в дни, свободные от основных процедур, на курс 4-7процедур.</w:t>
            </w:r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До четырех видов процедур  локального воздействия:</w:t>
            </w:r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а) любая из физиотерапевтических процедур: </w:t>
            </w:r>
            <w:proofErr w:type="spellStart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гальванизация</w:t>
            </w:r>
            <w:proofErr w:type="gramStart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,э</w:t>
            </w:r>
            <w:proofErr w:type="gramEnd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лектрофорез</w:t>
            </w:r>
            <w:proofErr w:type="spellEnd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лекарственных веществ, УВЧ, СВЧ, </w:t>
            </w:r>
            <w:proofErr w:type="spellStart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ДМВ-терапия</w:t>
            </w:r>
            <w:proofErr w:type="spellEnd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СМВ-терапия,дарсонвализация</w:t>
            </w:r>
            <w:proofErr w:type="spellEnd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УФО, </w:t>
            </w:r>
            <w:proofErr w:type="spellStart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амплипульс</w:t>
            </w:r>
            <w:proofErr w:type="spellEnd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ультратон</w:t>
            </w:r>
            <w:proofErr w:type="spellEnd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диадинамотерапия,магнито-лазеротерапия</w:t>
            </w:r>
            <w:proofErr w:type="spellEnd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КВЧ-терапия</w:t>
            </w:r>
            <w:proofErr w:type="spellEnd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магнитотерапия</w:t>
            </w:r>
            <w:proofErr w:type="spellEnd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центральная импульсная </w:t>
            </w:r>
            <w:proofErr w:type="spellStart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нейрорегуляция</w:t>
            </w:r>
            <w:proofErr w:type="spellEnd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Цинейр</w:t>
            </w:r>
            <w:proofErr w:type="spellEnd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)ЛЭНАР, циклический пневмомассаж обеих нижних конечностей аппаратом «</w:t>
            </w:r>
            <w:proofErr w:type="spellStart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Лимфа-Э</w:t>
            </w:r>
            <w:proofErr w:type="spellEnd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б) аппликации </w:t>
            </w:r>
            <w:proofErr w:type="spellStart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бром-йодного</w:t>
            </w:r>
            <w:proofErr w:type="spellEnd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рассола (до 2-х зон);</w:t>
            </w:r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в) ингаляции лекарственных веществ;</w:t>
            </w:r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г) орошения минеральной водой (десен, головы, кишечника);</w:t>
            </w:r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лекарственные </w:t>
            </w:r>
            <w:proofErr w:type="spellStart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микроклизмы</w:t>
            </w:r>
            <w:proofErr w:type="spellEnd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е) теплолечение 1-2 зоны (парафин или озокерит или аппликации грязи или грязевые тампоны); (если не назначено как дополнительная процедура);</w:t>
            </w:r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ж) </w:t>
            </w:r>
            <w:proofErr w:type="spellStart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спелеоклиматическое</w:t>
            </w:r>
            <w:proofErr w:type="spellEnd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лечение.</w:t>
            </w:r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Процедуры отпускаются по показаниям ежедневно на курс 6- 8 процедур.</w:t>
            </w:r>
            <w:r w:rsidRPr="00AD21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br/>
            </w:r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Лечебная гимнастика или фитнес под руководством инструктора.</w:t>
            </w:r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 Процедуры отпускаются ежедневно на курс 8- 10 процедур.</w:t>
            </w:r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5. Массаж 1 зона. </w:t>
            </w:r>
            <w:proofErr w:type="gramStart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Процедуры отпускаются ежедневно на курс 6-8 процедур.</w:t>
            </w:r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6.Питьевая минеральная вода «</w:t>
            </w:r>
            <w:proofErr w:type="spellStart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Усть-Качкинская</w:t>
            </w:r>
            <w:proofErr w:type="spellEnd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или «Ессентуки- 4» внутрь (по показаниям).</w:t>
            </w:r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7.Фитотерапия ежедневно 1 раз.</w:t>
            </w:r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8.Консультативно- диагностические услуги:</w:t>
            </w:r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а) Прием лечащего врача 2-3 раза.</w:t>
            </w:r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б) Лабораторные методы исследования: крови, мочи, мокроты, кала, желудочного сока, дуоденального содержимого.</w:t>
            </w:r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в) Рентгенологическое исследование:</w:t>
            </w:r>
            <w:proofErr w:type="gramEnd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R-графия, скопия, томография.</w:t>
            </w:r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г) Функциональные методы исследования: </w:t>
            </w:r>
            <w:proofErr w:type="gramStart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ЭКГ, </w:t>
            </w:r>
            <w:proofErr w:type="spellStart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реовазография</w:t>
            </w:r>
            <w:proofErr w:type="spellEnd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реоэнцефалография</w:t>
            </w:r>
            <w:proofErr w:type="spellEnd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спирография, фонокардиография, </w:t>
            </w:r>
            <w:proofErr w:type="spellStart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кардиоинтервалография</w:t>
            </w:r>
            <w:proofErr w:type="spellEnd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</w:t>
            </w:r>
            <w:proofErr w:type="spellEnd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Фиброгастроскопия</w:t>
            </w:r>
            <w:proofErr w:type="spellEnd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е) </w:t>
            </w:r>
            <w:proofErr w:type="spellStart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Ректороманоскопия</w:t>
            </w:r>
            <w:proofErr w:type="spellEnd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ж) До 4-х консультаций узких специалистов курорта (по показаниям): невропатолога, гинеколога, хирурга, отоларинголога, офтальмолога, физиотерапевта, </w:t>
            </w:r>
            <w:proofErr w:type="spellStart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артролога</w:t>
            </w:r>
            <w:proofErr w:type="spellEnd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эндокринолога, кардиолога,  врача ЛФК, гастроэнтеролога, стоматолога.</w:t>
            </w:r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Консультации ученых Пермской государственной медицинской академии (по показаниям): кардиолога, гинеколога,  невролога, </w:t>
            </w:r>
            <w:proofErr w:type="spellStart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гирудотерапевта</w:t>
            </w:r>
            <w:proofErr w:type="spellEnd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дерматолога, эндокринолога, гастроэнтеролога, хирурга, иммунолога, </w:t>
            </w:r>
            <w:proofErr w:type="spellStart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профпатолога</w:t>
            </w:r>
            <w:proofErr w:type="spellEnd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и) Один вид дополнительного обследования (по показаниям):</w:t>
            </w:r>
            <w:proofErr w:type="gramEnd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Ультразвуковая диагностика: сердца или печени, желчного пузыря, поджелудочной железы или почек, мочевого пузыря или  щитовидной железы;</w:t>
            </w:r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Кольпоскопия</w:t>
            </w:r>
            <w:proofErr w:type="spellEnd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(аппаратное исследование заболеваний шейки матки);</w:t>
            </w:r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Исследование секрета предстательной железы (диагностика простатита) или </w:t>
            </w:r>
            <w:proofErr w:type="spellStart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эякулята</w:t>
            </w:r>
            <w:proofErr w:type="spellEnd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(исключение мужского бесплодия);</w:t>
            </w:r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Диагностика грибковых заболеваний кожи и ногтевых пластинок, исследование на </w:t>
            </w:r>
            <w:proofErr w:type="spellStart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демодекоз</w:t>
            </w:r>
            <w:proofErr w:type="spellEnd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Бактериологическое исследование на </w:t>
            </w:r>
            <w:proofErr w:type="spellStart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дисбактериоз</w:t>
            </w:r>
            <w:proofErr w:type="spellEnd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кишечника;</w:t>
            </w:r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9. Дополнительная </w:t>
            </w:r>
            <w:proofErr w:type="spellStart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</w:t>
            </w:r>
            <w:proofErr w:type="gramStart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:Б</w:t>
            </w:r>
            <w:proofErr w:type="gramEnd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ассейн</w:t>
            </w:r>
            <w:proofErr w:type="spellEnd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«</w:t>
            </w:r>
            <w:proofErr w:type="spellStart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Аквацентре</w:t>
            </w:r>
            <w:proofErr w:type="spellEnd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1 час на курс 2-4 посещения (в зависимости от срока путевки в соответствии с приказом по Курорту).</w:t>
            </w:r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Программа составлена в соответствии стандартам санаторно-курортной помощи. Для каждого клиента составляется индивидуальный план лечения с учетом диагноза и совместимости процедур.</w:t>
            </w:r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 отсутствии противопоказаний, при условии совместимости </w:t>
            </w:r>
            <w:proofErr w:type="spellStart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</w:t>
            </w:r>
            <w:proofErr w:type="gramStart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,м</w:t>
            </w:r>
            <w:proofErr w:type="gramEnd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ожно</w:t>
            </w:r>
            <w:proofErr w:type="spellEnd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получить дополнительные процедуры в лечебных центрах курорта, согласно прейскуранта услуг со скидкой 15%.</w:t>
            </w:r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D21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Питание</w:t>
            </w:r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зависимости от проживания, возможно в столовой по системе "шведский стол" или в ресторане.</w:t>
            </w:r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D21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Дети:</w:t>
            </w:r>
            <w:r w:rsidRPr="00AD21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любого возраста, лечение с 4-х лет. Путевки "Мать и дитя" для родителей с детьми до 15 лет включительно. Дети до 4-х лет бесплатно без места и питания. По запросу можно поставить в номер детскую кроватку (100 </w:t>
            </w:r>
            <w:proofErr w:type="spellStart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/день) или манеж. </w:t>
            </w:r>
            <w:proofErr w:type="gramStart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детских комнаты в корпусах и 2 детские площадки на территории. На благоустроенном пляже выделено место для купания детей. В столовых и ресторанах предусмотрено детское меню, стульчики для кормления. В </w:t>
            </w:r>
            <w:proofErr w:type="spellStart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аквацентре</w:t>
            </w:r>
            <w:proofErr w:type="spellEnd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есть детский бассейн с горкой и элементами аквапарка.</w:t>
            </w:r>
            <w:r w:rsidRPr="00AD21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br/>
              <w:t>Спорт:</w:t>
            </w:r>
          </w:p>
          <w:p w:rsidR="00AD2121" w:rsidRPr="00AD2121" w:rsidRDefault="00AD2121" w:rsidP="00AD21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Стадион: зимой – каток, прокат лыж, коньков, ледянок; летом – футбольное поле, волейбольная и баскетбольные площадки, городки, прокат роликов, </w:t>
            </w:r>
            <w:proofErr w:type="spellStart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велокартов</w:t>
            </w:r>
            <w:proofErr w:type="spellEnd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детских велосипедов, ракеток для бадминтона, большого тенниса и т.п.</w:t>
            </w:r>
            <w:proofErr w:type="gramEnd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Настольный теннис, тренажерный зал, интерактивный тир. </w:t>
            </w:r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D21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Инфраструктура:</w:t>
            </w:r>
          </w:p>
          <w:p w:rsidR="00AD2121" w:rsidRPr="002F5357" w:rsidRDefault="00AD2121" w:rsidP="00AD21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фитобаров</w:t>
            </w:r>
            <w:proofErr w:type="spellEnd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бювет с минеральной водой, услуги врача и медсестры, мини-бары и мини-сейфы в номерах категории "Люкс" и одноместных номерах, сейфовые ячейки, обслуживание в номерах (</w:t>
            </w:r>
            <w:proofErr w:type="spellStart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room-service</w:t>
            </w:r>
            <w:proofErr w:type="spellEnd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оплата мобильной связи, бизнес-центр, организация банкетов и конференций, вызов такси, заказ ж/</w:t>
            </w:r>
            <w:proofErr w:type="spellStart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билетов, сувенирные магазины, детские комнаты, охраняемая парковка, автозаправочная станция, станция техобслуживания автомобилей, услуги прачечной, услуги по ремонту одежды, круглосуточный медицинский пост</w:t>
            </w:r>
            <w:proofErr w:type="gramEnd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служба безопасности (охраняемая территория курорта) и многое другое. </w:t>
            </w:r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Развлекательный комплекс «Рай» - бар, ресторан, ночной клуб, бильярд, караоке, игровые симуляторы, компьютерный клуб.</w:t>
            </w:r>
            <w:proofErr w:type="gramEnd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Пляж: оборудованный, собственный песчаный пляж на берегу реки Кама. Площадки для игры в волейбол. Шезлонги, пляжные зонты, место для приготовления шашлыков. Прокат лодок, катамаранов, летнее кафе на берегу Камы с ночными дискотеками и фейерверком, большим выбором шашлыков и напитков. Огороженное место для купания детей, спасательная вышка, кабинки для переодевания. Экскурсии на пароходике.</w:t>
            </w:r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Организация экскурсий, ежедневные развлекательные шоу-программы в ресторанах и залах курорта, библиотеки, кинотеатр, летний танцевальный бар на берегу реки Кама.</w:t>
            </w:r>
            <w:r w:rsidRPr="00AD21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br/>
              <w:t>Адрес:</w:t>
            </w:r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Пермский край, Пермский район, </w:t>
            </w:r>
            <w:proofErr w:type="gramStart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Усть-Качка</w:t>
            </w:r>
            <w:proofErr w:type="gramEnd"/>
            <w:r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ЗАО "Курорт Усть-Качка"</w:t>
            </w:r>
            <w:r w:rsidRPr="00AD21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br/>
            </w:r>
            <w:r w:rsidRPr="002F53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lastRenderedPageBreak/>
              <w:t>Проезд:</w:t>
            </w:r>
          </w:p>
          <w:p w:rsidR="009F5173" w:rsidRPr="002F5357" w:rsidRDefault="00AD2121" w:rsidP="000842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Железнодорожным транспортом</w:t>
            </w:r>
            <w:r w:rsidRPr="002F5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9F5173" w:rsidRPr="002F5357" w:rsidRDefault="009F5173" w:rsidP="009F5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D7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Екатеринбург-Пассажирс</w:t>
            </w:r>
            <w:proofErr w:type="spellEnd"/>
            <w:r w:rsidRPr="002F53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- </w:t>
            </w:r>
            <w:r w:rsidRPr="00ED7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Пермь 2</w:t>
            </w:r>
          </w:p>
          <w:p w:rsidR="009F5173" w:rsidRPr="00ED7BA0" w:rsidRDefault="009F5173" w:rsidP="009F5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F5173" w:rsidRPr="00ED7BA0" w:rsidRDefault="009F5173" w:rsidP="009F5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53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Перевозчик: ФПК | Фирменный по маршруту </w:t>
            </w:r>
            <w:proofErr w:type="spellStart"/>
            <w:r w:rsidRPr="002F53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Краснояр</w:t>
            </w:r>
            <w:proofErr w:type="spellEnd"/>
            <w:r w:rsidRPr="002F53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F53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2F53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— Москва Яр </w:t>
            </w:r>
          </w:p>
          <w:p w:rsidR="009F5173" w:rsidRPr="00ED7BA0" w:rsidRDefault="009F5173" w:rsidP="009F5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53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поезд № 055Ы «Енисей» </w:t>
            </w:r>
          </w:p>
          <w:p w:rsidR="009F5173" w:rsidRPr="002F5357" w:rsidRDefault="009F5173" w:rsidP="009F5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05:32местное      </w:t>
            </w:r>
            <w:r w:rsidRPr="00ED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5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ч. 52 мин.</w:t>
            </w:r>
            <w:r w:rsidRPr="00ED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F5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11:24местное  </w:t>
            </w:r>
          </w:p>
          <w:p w:rsidR="009F5173" w:rsidRPr="002F5357" w:rsidRDefault="009F5173" w:rsidP="009F5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5173" w:rsidRPr="00ED7BA0" w:rsidRDefault="009F5173" w:rsidP="009F5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53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Перевозчик: ФПК по маршруту  </w:t>
            </w:r>
            <w:proofErr w:type="spellStart"/>
            <w:r w:rsidRPr="002F53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Владивост</w:t>
            </w:r>
            <w:proofErr w:type="spellEnd"/>
            <w:r w:rsidRPr="002F53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— Москва Яр </w:t>
            </w:r>
          </w:p>
          <w:p w:rsidR="009F5173" w:rsidRPr="00ED7BA0" w:rsidRDefault="009F5173" w:rsidP="009F5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53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поезд № 099Э </w:t>
            </w:r>
          </w:p>
          <w:p w:rsidR="009F5173" w:rsidRPr="002F5357" w:rsidRDefault="009F5173" w:rsidP="009F5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05:40местное       5 ч. 54 мин.</w:t>
            </w:r>
            <w:r w:rsidRPr="00ED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r w:rsidRPr="002F5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11:34местное</w:t>
            </w:r>
          </w:p>
          <w:p w:rsidR="009F5173" w:rsidRPr="00ED7BA0" w:rsidRDefault="009F5173" w:rsidP="009F5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5173" w:rsidRPr="00ED7BA0" w:rsidRDefault="009F5173" w:rsidP="009F5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53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Перевозчик: ФПК по маршруту Н Уренгой — Москва Яр </w:t>
            </w:r>
          </w:p>
          <w:p w:rsidR="009F5173" w:rsidRPr="00ED7BA0" w:rsidRDefault="009F5173" w:rsidP="009F5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53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поезд № 109М </w:t>
            </w:r>
          </w:p>
          <w:p w:rsidR="009F5173" w:rsidRPr="002F5357" w:rsidRDefault="009F5173" w:rsidP="009F5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06:48местное   7 ч. 3 мин.</w:t>
            </w:r>
            <w:r w:rsidRPr="00ED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r w:rsidRPr="002F5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13:51местное</w:t>
            </w:r>
          </w:p>
          <w:p w:rsidR="009F5173" w:rsidRPr="00ED7BA0" w:rsidRDefault="009F5173" w:rsidP="009F5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5173" w:rsidRPr="002F5357" w:rsidRDefault="009F5173" w:rsidP="009F5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5173" w:rsidRDefault="009F5173" w:rsidP="009F5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51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АВТОБУСОМ</w:t>
            </w:r>
          </w:p>
          <w:p w:rsidR="009F5173" w:rsidRDefault="009F5173" w:rsidP="009F5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Южного автовокзала каждый день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36"/>
              <w:gridCol w:w="2519"/>
              <w:gridCol w:w="607"/>
              <w:gridCol w:w="607"/>
              <w:gridCol w:w="763"/>
              <w:gridCol w:w="66"/>
              <w:gridCol w:w="66"/>
              <w:gridCol w:w="720"/>
              <w:gridCol w:w="720"/>
              <w:gridCol w:w="1483"/>
              <w:gridCol w:w="1982"/>
              <w:gridCol w:w="66"/>
              <w:gridCol w:w="81"/>
            </w:tblGrid>
            <w:tr w:rsidR="009F5173" w:rsidRPr="009F5173" w:rsidTr="009F517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F5173" w:rsidRPr="009F5173" w:rsidRDefault="009F5173" w:rsidP="009F51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51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887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173" w:rsidRPr="009F5173" w:rsidRDefault="009F5173" w:rsidP="009F51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51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Start"/>
                  <w:r w:rsidRPr="009F51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.Ч</w:t>
                  </w:r>
                  <w:proofErr w:type="gramEnd"/>
                  <w:r w:rsidRPr="009F51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елябинск АВ /Центральный/ -</w:t>
                  </w:r>
                  <w:r w:rsidRPr="009F51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г.Пермь АВ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173" w:rsidRPr="009F5173" w:rsidRDefault="009F5173" w:rsidP="009F51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51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12:18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173" w:rsidRPr="009F5173" w:rsidRDefault="009F5173" w:rsidP="009F51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51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19:45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173" w:rsidRPr="009F5173" w:rsidRDefault="002F5357" w:rsidP="009F51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40 чел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173" w:rsidRPr="009F5173" w:rsidRDefault="009F5173" w:rsidP="009F51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173" w:rsidRPr="009F5173" w:rsidRDefault="009F5173" w:rsidP="009F51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173" w:rsidRPr="009F5173" w:rsidRDefault="009F5173" w:rsidP="009F51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51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890.00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173" w:rsidRPr="009F5173" w:rsidRDefault="009F5173" w:rsidP="009F51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51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173" w:rsidRPr="009F5173" w:rsidRDefault="009F5173" w:rsidP="009F51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9F51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Hyundai</w:t>
                  </w:r>
                  <w:proofErr w:type="spellEnd"/>
                  <w:r w:rsidRPr="009F51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F51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Aero</w:t>
                  </w:r>
                  <w:proofErr w:type="spellEnd"/>
                  <w:r w:rsidRPr="009F51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F51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Space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173" w:rsidRPr="009F5173" w:rsidRDefault="009F5173" w:rsidP="009F51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51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ООО "Сосновское АТП"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173" w:rsidRPr="009F5173" w:rsidRDefault="009F5173" w:rsidP="009F51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173" w:rsidRPr="009F5173" w:rsidRDefault="009F5173" w:rsidP="009F51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F5173" w:rsidRPr="009F5173" w:rsidRDefault="009F5173" w:rsidP="009F517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5"/>
              <w:gridCol w:w="616"/>
              <w:gridCol w:w="2221"/>
              <w:gridCol w:w="1210"/>
              <w:gridCol w:w="304"/>
              <w:gridCol w:w="338"/>
              <w:gridCol w:w="680"/>
              <w:gridCol w:w="733"/>
              <w:gridCol w:w="607"/>
              <w:gridCol w:w="66"/>
              <w:gridCol w:w="720"/>
              <w:gridCol w:w="360"/>
              <w:gridCol w:w="360"/>
              <w:gridCol w:w="30"/>
              <w:gridCol w:w="1436"/>
              <w:gridCol w:w="213"/>
              <w:gridCol w:w="30"/>
              <w:gridCol w:w="66"/>
              <w:gridCol w:w="81"/>
            </w:tblGrid>
            <w:tr w:rsidR="009F5173" w:rsidRPr="009F5173" w:rsidTr="009F5173">
              <w:trPr>
                <w:gridBefore w:val="1"/>
                <w:gridAfter w:val="17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F5173" w:rsidRPr="009F5173" w:rsidRDefault="009F5173" w:rsidP="009F51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F5173" w:rsidRPr="009F5173" w:rsidTr="009F5173">
              <w:trPr>
                <w:gridBefore w:val="1"/>
                <w:tblCellSpacing w:w="15" w:type="dxa"/>
              </w:trPr>
              <w:tc>
                <w:tcPr>
                  <w:tcW w:w="0" w:type="auto"/>
                  <w:gridSpan w:val="18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6"/>
                  </w:tblGrid>
                  <w:tr w:rsidR="009F5173" w:rsidRPr="009F5173" w:rsidTr="009F517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F5173" w:rsidRPr="009F5173" w:rsidRDefault="009F5173" w:rsidP="009F51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9F5173" w:rsidRPr="009F5173" w:rsidRDefault="009F5173" w:rsidP="009F51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F5357" w:rsidRPr="009F5173" w:rsidTr="009F5173">
              <w:trPr>
                <w:gridBefore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F5173" w:rsidRPr="009F5173" w:rsidRDefault="009F5173" w:rsidP="009F51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51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844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9F5173" w:rsidRPr="009F5173" w:rsidRDefault="009F5173" w:rsidP="009F51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51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Start"/>
                  <w:r w:rsidRPr="009F51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.Ч</w:t>
                  </w:r>
                  <w:proofErr w:type="gramEnd"/>
                  <w:r w:rsidRPr="009F51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елябинск АВ "Южные ворота" -</w:t>
                  </w:r>
                  <w:r w:rsidRPr="009F51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г.Пермь АВ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9F5173" w:rsidRPr="009F5173" w:rsidRDefault="009F5173" w:rsidP="009F51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51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23:30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173" w:rsidRPr="009F5173" w:rsidRDefault="009F5173" w:rsidP="009F51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51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06:10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173" w:rsidRPr="009F5173" w:rsidRDefault="002F5357" w:rsidP="009F51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 49 чел.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173" w:rsidRPr="009F5173" w:rsidRDefault="009F5173" w:rsidP="009F51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51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49/49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173" w:rsidRPr="009F5173" w:rsidRDefault="009F5173" w:rsidP="009F51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173" w:rsidRPr="009F5173" w:rsidRDefault="009F5173" w:rsidP="009F51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51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800.00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9F5173" w:rsidRPr="009F5173" w:rsidRDefault="009F5173" w:rsidP="009F51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51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200.00</w:t>
                  </w:r>
                </w:p>
              </w:tc>
              <w:tc>
                <w:tcPr>
                  <w:tcW w:w="0" w:type="auto"/>
                  <w:gridSpan w:val="4"/>
                  <w:vAlign w:val="center"/>
                  <w:hideMark/>
                </w:tcPr>
                <w:p w:rsidR="009F5173" w:rsidRPr="009F5173" w:rsidRDefault="009F5173" w:rsidP="009F51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51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Mercedes-Benz-0303-15R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173" w:rsidRDefault="009F5173" w:rsidP="009F51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F5173" w:rsidRDefault="009F5173" w:rsidP="009F51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F5173" w:rsidRDefault="009F5173" w:rsidP="009F51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F5173" w:rsidRPr="009F5173" w:rsidRDefault="009F5173" w:rsidP="009F51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173" w:rsidRPr="009F5173" w:rsidRDefault="009F5173" w:rsidP="009F51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F5357" w:rsidRPr="009F5173" w:rsidTr="009F5173">
              <w:trPr>
                <w:gridAfter w:val="3"/>
                <w:tblHeader/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9F5173" w:rsidRDefault="009F5173" w:rsidP="009F51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С Северного автовокзала по четным числам </w:t>
                  </w:r>
                </w:p>
                <w:p w:rsidR="009F5173" w:rsidRPr="009F5173" w:rsidRDefault="009F5173" w:rsidP="009F51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51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Номер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9F5173" w:rsidRPr="009F5173" w:rsidRDefault="009F5173" w:rsidP="009F51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51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Название маршрута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9F5173" w:rsidRPr="009F5173" w:rsidRDefault="009F5173" w:rsidP="009F51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51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Время </w:t>
                  </w:r>
                  <w:r w:rsidRPr="009F51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 пути, час</w:t>
                  </w:r>
                </w:p>
              </w:tc>
              <w:tc>
                <w:tcPr>
                  <w:tcW w:w="0" w:type="auto"/>
                  <w:gridSpan w:val="5"/>
                  <w:vAlign w:val="center"/>
                  <w:hideMark/>
                </w:tcPr>
                <w:p w:rsidR="009F5173" w:rsidRPr="009F5173" w:rsidRDefault="009F5173" w:rsidP="009F51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51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Время отправления </w:t>
                  </w:r>
                  <w:r w:rsidRPr="009F51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(местное)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9F5173" w:rsidRPr="009F5173" w:rsidRDefault="009F5173" w:rsidP="009F51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173" w:rsidRPr="009F5173" w:rsidRDefault="009F5173" w:rsidP="009F51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51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Цена,</w:t>
                  </w:r>
                  <w:r w:rsidRPr="009F51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руб.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173" w:rsidRPr="009F5173" w:rsidRDefault="009F5173" w:rsidP="009F51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51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2F5357" w:rsidRPr="009F5173" w:rsidTr="009F5173">
              <w:trPr>
                <w:gridAfter w:val="3"/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9F5173" w:rsidRPr="009F5173" w:rsidRDefault="009F5173" w:rsidP="009F51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51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982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9F5173" w:rsidRPr="009F5173" w:rsidRDefault="00831D2A" w:rsidP="009F51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" w:history="1">
                    <w:r w:rsidR="009F5173" w:rsidRPr="009F517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Курган - Пермь</w:t>
                    </w:r>
                  </w:hyperlink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9F5173" w:rsidRPr="009F5173" w:rsidRDefault="009F5173" w:rsidP="009F51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51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6:25</w:t>
                  </w:r>
                </w:p>
              </w:tc>
              <w:tc>
                <w:tcPr>
                  <w:tcW w:w="0" w:type="auto"/>
                  <w:gridSpan w:val="5"/>
                  <w:vAlign w:val="center"/>
                  <w:hideMark/>
                </w:tcPr>
                <w:p w:rsidR="009F5173" w:rsidRPr="009F5173" w:rsidRDefault="009F5173" w:rsidP="009F51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51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02:55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9F5173" w:rsidRPr="009F5173" w:rsidRDefault="009F5173" w:rsidP="009F51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173" w:rsidRPr="009F5173" w:rsidRDefault="009F5173" w:rsidP="009F51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51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756,00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173" w:rsidRPr="009F5173" w:rsidRDefault="009F5173" w:rsidP="009F51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9F5173" w:rsidRPr="009F5173" w:rsidRDefault="009F5173" w:rsidP="009F5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D6122" w:rsidRDefault="005812CC" w:rsidP="00DD6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12CC">
              <w:rPr>
                <w:rFonts w:ascii="Courier New" w:eastAsia="Times New Roman" w:hAnsi="Courier New" w:cs="Courier New"/>
                <w:b/>
                <w:bCs/>
                <w:color w:val="262626"/>
                <w:sz w:val="28"/>
                <w:szCs w:val="28"/>
                <w:lang w:eastAsia="ru-RU"/>
              </w:rPr>
              <w:t>Тансфер</w:t>
            </w:r>
            <w:proofErr w:type="spellEnd"/>
            <w:r w:rsidRPr="005812CC">
              <w:rPr>
                <w:rFonts w:ascii="Courier New" w:eastAsia="Times New Roman" w:hAnsi="Courier New" w:cs="Courier New"/>
                <w:color w:val="262626"/>
                <w:sz w:val="28"/>
                <w:szCs w:val="28"/>
                <w:lang w:eastAsia="ru-RU"/>
              </w:rPr>
              <w:t xml:space="preserve"> осуществляется </w:t>
            </w:r>
            <w:r w:rsidRPr="005812CC">
              <w:rPr>
                <w:rFonts w:ascii="Courier New" w:eastAsia="Times New Roman" w:hAnsi="Courier New" w:cs="Courier New"/>
                <w:b/>
                <w:bCs/>
                <w:color w:val="262626"/>
                <w:sz w:val="28"/>
                <w:szCs w:val="28"/>
                <w:lang w:eastAsia="ru-RU"/>
              </w:rPr>
              <w:t>автобусом Курорта</w:t>
            </w:r>
            <w:r w:rsidRPr="005812CC">
              <w:rPr>
                <w:rFonts w:ascii="Courier New" w:eastAsia="Times New Roman" w:hAnsi="Courier New" w:cs="Courier New"/>
                <w:color w:val="262626"/>
                <w:sz w:val="28"/>
                <w:szCs w:val="28"/>
                <w:lang w:eastAsia="ru-RU"/>
              </w:rPr>
              <w:t xml:space="preserve"> </w:t>
            </w:r>
            <w:r w:rsidRPr="005812CC">
              <w:rPr>
                <w:rFonts w:ascii="Courier New" w:eastAsia="Times New Roman" w:hAnsi="Courier New" w:cs="Courier New"/>
                <w:b/>
                <w:bCs/>
                <w:color w:val="000000"/>
                <w:sz w:val="28"/>
                <w:szCs w:val="28"/>
                <w:lang w:eastAsia="ru-RU"/>
              </w:rPr>
              <w:t xml:space="preserve">от железнодорожного вокзала Пермь-II до Курорта </w:t>
            </w:r>
            <w:proofErr w:type="spellStart"/>
            <w:r w:rsidRPr="005812CC">
              <w:rPr>
                <w:rFonts w:ascii="Courier New" w:eastAsia="Times New Roman" w:hAnsi="Courier New" w:cs="Courier New"/>
                <w:b/>
                <w:bCs/>
                <w:color w:val="000000"/>
                <w:sz w:val="28"/>
                <w:szCs w:val="28"/>
                <w:lang w:eastAsia="ru-RU"/>
              </w:rPr>
              <w:t>Усть-Качка</w:t>
            </w:r>
            <w:proofErr w:type="gramStart"/>
            <w:r w:rsidRPr="005812CC">
              <w:rPr>
                <w:rFonts w:ascii="Courier New" w:eastAsia="Times New Roman" w:hAnsi="Courier New" w:cs="Courier New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Pr="00581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581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осадка</w:t>
            </w:r>
            <w:proofErr w:type="spellEnd"/>
            <w:r w:rsidRPr="00581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автобус </w:t>
            </w:r>
            <w:r w:rsidRPr="005812CC">
              <w:rPr>
                <w:rFonts w:ascii="Courier New" w:eastAsia="Times New Roman" w:hAnsi="Courier New" w:cs="Courier New"/>
                <w:b/>
                <w:bCs/>
                <w:color w:val="000000"/>
                <w:sz w:val="28"/>
                <w:szCs w:val="28"/>
                <w:lang w:eastAsia="ru-RU"/>
              </w:rPr>
              <w:t>около остановки «Трамвайное кольцо»</w:t>
            </w:r>
            <w:r w:rsidRPr="005812CC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812CC">
              <w:rPr>
                <w:rFonts w:ascii="Courier New" w:eastAsia="Times New Roman" w:hAnsi="Courier New" w:cs="Courier New"/>
                <w:b/>
                <w:bCs/>
                <w:color w:val="000000"/>
                <w:sz w:val="28"/>
                <w:szCs w:val="28"/>
                <w:lang w:eastAsia="ru-RU"/>
              </w:rPr>
              <w:t>с 15-00 до 16-00</w:t>
            </w:r>
            <w:r w:rsidRPr="005812CC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eastAsia="ru-RU"/>
              </w:rPr>
              <w:t xml:space="preserve"> ежедневно.</w:t>
            </w:r>
            <w:r w:rsidR="00AD2121" w:rsidRPr="00581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Или </w:t>
            </w:r>
            <w:r w:rsidR="00AD2121" w:rsidRPr="000842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Автобусом №339</w:t>
            </w:r>
            <w:r w:rsidR="00AD2121"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 автовокзала г. Перми (</w:t>
            </w:r>
            <w:r w:rsidR="009A5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ост.</w:t>
            </w:r>
            <w:proofErr w:type="gramEnd"/>
            <w:r w:rsidR="009A5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«Центральный колхоз. Рынок, </w:t>
            </w:r>
            <w:r w:rsidR="00AD2121"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платформа № 6). Автобусы курсируют с 06.</w:t>
            </w:r>
            <w:r w:rsidR="009A5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D2121"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до 20.</w:t>
            </w:r>
            <w:r w:rsidR="009A5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D2121"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с интервалом 30мин. Время в пути 1ч. 15 мин.</w:t>
            </w:r>
            <w:r w:rsidR="00AD2121" w:rsidRPr="00AD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DD6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Обратно из Усть-Качки отвозят на ж/</w:t>
            </w:r>
            <w:proofErr w:type="spellStart"/>
            <w:r w:rsidR="00DD6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="00DD6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вокзал в 14.00 (ранний обед) </w:t>
            </w:r>
            <w:proofErr w:type="gramStart"/>
            <w:r w:rsidR="00DD6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–б</w:t>
            </w:r>
            <w:proofErr w:type="gramEnd"/>
            <w:r w:rsidR="00DD6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илеты покупаются в экскурсионном бюро.</w:t>
            </w:r>
          </w:p>
          <w:p w:rsidR="008555F9" w:rsidRPr="00DD6122" w:rsidRDefault="00AD2121" w:rsidP="00DD6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1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br/>
            </w:r>
            <w:r w:rsidRPr="009F517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  <w:lang w:eastAsia="ru-RU"/>
              </w:rPr>
              <w:t>Расчетный час:</w:t>
            </w:r>
            <w:r w:rsidRPr="009F51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  </w:t>
            </w:r>
            <w:r w:rsidR="008555F9" w:rsidRPr="009F51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="008555F9" w:rsidRPr="009F517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заезд в 17.00,   выезд в 15.00</w:t>
            </w:r>
          </w:p>
          <w:p w:rsidR="00CD4669" w:rsidRPr="00AD2121" w:rsidRDefault="00CD4669" w:rsidP="00CD46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812CC" w:rsidRPr="005812CC" w:rsidRDefault="005812CC" w:rsidP="009F57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812CC" w:rsidRPr="005812CC" w:rsidSect="002F5357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2121"/>
    <w:rsid w:val="00047FE4"/>
    <w:rsid w:val="000842ED"/>
    <w:rsid w:val="001B07CE"/>
    <w:rsid w:val="002876AF"/>
    <w:rsid w:val="0029130B"/>
    <w:rsid w:val="002F5357"/>
    <w:rsid w:val="004123B2"/>
    <w:rsid w:val="00441FFF"/>
    <w:rsid w:val="004C36FD"/>
    <w:rsid w:val="004C68F5"/>
    <w:rsid w:val="005812CC"/>
    <w:rsid w:val="005E1DE3"/>
    <w:rsid w:val="0066588F"/>
    <w:rsid w:val="00701028"/>
    <w:rsid w:val="007A3194"/>
    <w:rsid w:val="007F2151"/>
    <w:rsid w:val="00831D2A"/>
    <w:rsid w:val="00854FFE"/>
    <w:rsid w:val="008555F9"/>
    <w:rsid w:val="008928FA"/>
    <w:rsid w:val="008A3CD6"/>
    <w:rsid w:val="008B4F31"/>
    <w:rsid w:val="0098337C"/>
    <w:rsid w:val="009A5E78"/>
    <w:rsid w:val="009F5173"/>
    <w:rsid w:val="009F5756"/>
    <w:rsid w:val="00A23A27"/>
    <w:rsid w:val="00A54AB7"/>
    <w:rsid w:val="00AD2121"/>
    <w:rsid w:val="00C02AC0"/>
    <w:rsid w:val="00C33C39"/>
    <w:rsid w:val="00CC3811"/>
    <w:rsid w:val="00CD4669"/>
    <w:rsid w:val="00D326E7"/>
    <w:rsid w:val="00DD6122"/>
    <w:rsid w:val="00EC5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6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2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D2121"/>
    <w:rPr>
      <w:b/>
      <w:bCs/>
    </w:rPr>
  </w:style>
  <w:style w:type="character" w:customStyle="1" w:styleId="articleseparator">
    <w:name w:val="article_separator"/>
    <w:basedOn w:val="a0"/>
    <w:rsid w:val="00AD2121"/>
  </w:style>
  <w:style w:type="character" w:styleId="a5">
    <w:name w:val="Hyperlink"/>
    <w:basedOn w:val="a0"/>
    <w:uiPriority w:val="99"/>
    <w:semiHidden/>
    <w:unhideWhenUsed/>
    <w:rsid w:val="009F517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2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25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7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0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0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1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13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7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1741</Words>
  <Characters>9929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cp:lastPrinted>2019-09-05T07:14:00Z</cp:lastPrinted>
  <dcterms:created xsi:type="dcterms:W3CDTF">2014-04-02T07:18:00Z</dcterms:created>
  <dcterms:modified xsi:type="dcterms:W3CDTF">2019-09-05T07:15:00Z</dcterms:modified>
</cp:coreProperties>
</file>